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DB1" w:rsidRDefault="00E37A9A">
      <w:pPr>
        <w:spacing w:before="10" w:after="379"/>
        <w:ind w:right="6274"/>
        <w:textAlignment w:val="baseline"/>
      </w:pPr>
      <w:r>
        <w:rPr>
          <w:noProof/>
        </w:rPr>
        <w:drawing>
          <wp:inline distT="0" distB="0" distL="0" distR="0" wp14:anchorId="6D8DDF57" wp14:editId="76BDF700">
            <wp:extent cx="2188210" cy="7067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2188210" cy="706755"/>
                    </a:xfrm>
                    <a:prstGeom prst="rect">
                      <a:avLst/>
                    </a:prstGeom>
                  </pic:spPr>
                </pic:pic>
              </a:graphicData>
            </a:graphic>
          </wp:inline>
        </w:drawing>
      </w:r>
    </w:p>
    <w:p w:rsidR="00E37A9A" w:rsidRDefault="00E37A9A">
      <w:pPr>
        <w:spacing w:before="10" w:after="379"/>
        <w:ind w:right="6274"/>
        <w:textAlignment w:val="baseline"/>
      </w:pPr>
    </w:p>
    <w:tbl>
      <w:tblPr>
        <w:tblW w:w="0" w:type="auto"/>
        <w:tblInd w:w="158" w:type="dxa"/>
        <w:tblLayout w:type="fixed"/>
        <w:tblCellMar>
          <w:left w:w="0" w:type="dxa"/>
          <w:right w:w="0" w:type="dxa"/>
        </w:tblCellMar>
        <w:tblLook w:val="04A0" w:firstRow="1" w:lastRow="0" w:firstColumn="1" w:lastColumn="0" w:noHBand="0" w:noVBand="1"/>
      </w:tblPr>
      <w:tblGrid>
        <w:gridCol w:w="1982"/>
        <w:gridCol w:w="7575"/>
      </w:tblGrid>
      <w:tr w:rsidR="000E0DB1" w:rsidTr="007751C5">
        <w:trPr>
          <w:trHeight w:hRule="exact" w:val="523"/>
        </w:trPr>
        <w:tc>
          <w:tcPr>
            <w:tcW w:w="1982" w:type="dxa"/>
            <w:tcBorders>
              <w:top w:val="single" w:sz="4" w:space="0" w:color="000000"/>
              <w:left w:val="single" w:sz="4" w:space="0" w:color="000000"/>
              <w:bottom w:val="single" w:sz="4" w:space="0" w:color="000000"/>
              <w:right w:val="single" w:sz="4" w:space="0" w:color="000000"/>
            </w:tcBorders>
            <w:shd w:val="clear" w:color="D9D9D9" w:fill="D9D9D9"/>
            <w:vAlign w:val="center"/>
          </w:tcPr>
          <w:p w:rsidR="000E0DB1" w:rsidRDefault="00E37A9A">
            <w:pPr>
              <w:spacing w:before="141" w:after="101" w:line="276" w:lineRule="exact"/>
              <w:ind w:left="111"/>
              <w:textAlignment w:val="baseline"/>
              <w:rPr>
                <w:rFonts w:ascii="Arial" w:eastAsia="Arial" w:hAnsi="Arial"/>
                <w:color w:val="000000"/>
                <w:sz w:val="24"/>
              </w:rPr>
            </w:pPr>
            <w:bookmarkStart w:id="0" w:name="_Hlk118107813"/>
            <w:r>
              <w:rPr>
                <w:rFonts w:ascii="Arial" w:eastAsia="Arial" w:hAnsi="Arial"/>
                <w:color w:val="000000"/>
                <w:sz w:val="24"/>
              </w:rPr>
              <w:t>Job Title</w:t>
            </w:r>
          </w:p>
        </w:tc>
        <w:tc>
          <w:tcPr>
            <w:tcW w:w="7575" w:type="dxa"/>
            <w:tcBorders>
              <w:top w:val="single" w:sz="4" w:space="0" w:color="000000"/>
              <w:left w:val="single" w:sz="4" w:space="0" w:color="000000"/>
              <w:bottom w:val="single" w:sz="4" w:space="0" w:color="000000"/>
              <w:right w:val="single" w:sz="4" w:space="0" w:color="000000"/>
            </w:tcBorders>
            <w:shd w:val="clear" w:color="D9D9D9" w:fill="D9D9D9"/>
            <w:vAlign w:val="center"/>
          </w:tcPr>
          <w:p w:rsidR="000E0DB1" w:rsidRDefault="00AB4CBD">
            <w:pPr>
              <w:spacing w:before="141" w:after="101" w:line="276" w:lineRule="exact"/>
              <w:ind w:left="121"/>
              <w:textAlignment w:val="baseline"/>
              <w:rPr>
                <w:rFonts w:ascii="Arial" w:eastAsia="Arial" w:hAnsi="Arial"/>
                <w:color w:val="000000"/>
                <w:sz w:val="24"/>
              </w:rPr>
            </w:pPr>
            <w:r>
              <w:rPr>
                <w:rFonts w:ascii="Arial" w:eastAsia="Arial" w:hAnsi="Arial"/>
                <w:color w:val="000000"/>
                <w:sz w:val="24"/>
              </w:rPr>
              <w:t xml:space="preserve">IT </w:t>
            </w:r>
            <w:r w:rsidR="008B126F">
              <w:rPr>
                <w:rFonts w:ascii="Arial" w:eastAsia="Arial" w:hAnsi="Arial"/>
                <w:color w:val="000000"/>
                <w:sz w:val="24"/>
              </w:rPr>
              <w:t>Service Manager</w:t>
            </w:r>
          </w:p>
        </w:tc>
      </w:tr>
      <w:tr w:rsidR="000E0DB1" w:rsidTr="007751C5">
        <w:trPr>
          <w:trHeight w:hRule="exact" w:val="519"/>
        </w:trPr>
        <w:tc>
          <w:tcPr>
            <w:tcW w:w="1982" w:type="dxa"/>
            <w:tcBorders>
              <w:top w:val="single" w:sz="4" w:space="0" w:color="000000"/>
              <w:left w:val="single" w:sz="4" w:space="0" w:color="000000"/>
              <w:bottom w:val="single" w:sz="4" w:space="0" w:color="000000"/>
              <w:right w:val="single" w:sz="4" w:space="0" w:color="000000"/>
            </w:tcBorders>
            <w:shd w:val="clear" w:color="D9D9D9" w:fill="D9D9D9"/>
            <w:vAlign w:val="center"/>
          </w:tcPr>
          <w:p w:rsidR="000E0DB1" w:rsidRDefault="00E37A9A">
            <w:pPr>
              <w:spacing w:before="136" w:after="101" w:line="276" w:lineRule="exact"/>
              <w:ind w:left="111"/>
              <w:textAlignment w:val="baseline"/>
              <w:rPr>
                <w:rFonts w:ascii="Arial" w:eastAsia="Arial" w:hAnsi="Arial"/>
                <w:color w:val="000000"/>
                <w:sz w:val="24"/>
              </w:rPr>
            </w:pPr>
            <w:r>
              <w:rPr>
                <w:rFonts w:ascii="Arial" w:eastAsia="Arial" w:hAnsi="Arial"/>
                <w:color w:val="000000"/>
                <w:sz w:val="24"/>
              </w:rPr>
              <w:t>Grade</w:t>
            </w:r>
          </w:p>
        </w:tc>
        <w:tc>
          <w:tcPr>
            <w:tcW w:w="7575" w:type="dxa"/>
            <w:tcBorders>
              <w:top w:val="single" w:sz="4" w:space="0" w:color="000000"/>
              <w:left w:val="single" w:sz="4" w:space="0" w:color="000000"/>
              <w:bottom w:val="single" w:sz="4" w:space="0" w:color="000000"/>
              <w:right w:val="single" w:sz="4" w:space="0" w:color="000000"/>
            </w:tcBorders>
            <w:shd w:val="clear" w:color="D9D9D9" w:fill="D9D9D9"/>
            <w:vAlign w:val="center"/>
          </w:tcPr>
          <w:p w:rsidR="000E0DB1" w:rsidRDefault="00E37A9A">
            <w:pPr>
              <w:spacing w:before="136" w:after="101" w:line="276" w:lineRule="exact"/>
              <w:ind w:left="121"/>
              <w:textAlignment w:val="baseline"/>
              <w:rPr>
                <w:rFonts w:ascii="Arial" w:eastAsia="Arial" w:hAnsi="Arial"/>
                <w:color w:val="000000"/>
                <w:sz w:val="24"/>
              </w:rPr>
            </w:pPr>
            <w:r>
              <w:rPr>
                <w:rFonts w:ascii="Arial" w:eastAsia="Arial" w:hAnsi="Arial"/>
                <w:color w:val="000000"/>
                <w:sz w:val="24"/>
              </w:rPr>
              <w:t>Grade B</w:t>
            </w:r>
          </w:p>
        </w:tc>
      </w:tr>
      <w:tr w:rsidR="000E0DB1" w:rsidTr="007751C5">
        <w:trPr>
          <w:trHeight w:hRule="exact" w:val="523"/>
        </w:trPr>
        <w:tc>
          <w:tcPr>
            <w:tcW w:w="1982" w:type="dxa"/>
            <w:tcBorders>
              <w:top w:val="single" w:sz="4" w:space="0" w:color="000000"/>
              <w:left w:val="single" w:sz="4" w:space="0" w:color="000000"/>
              <w:bottom w:val="single" w:sz="4" w:space="0" w:color="000000"/>
              <w:right w:val="single" w:sz="4" w:space="0" w:color="000000"/>
            </w:tcBorders>
            <w:shd w:val="clear" w:color="D9D9D9" w:fill="D9D9D9"/>
            <w:vAlign w:val="center"/>
          </w:tcPr>
          <w:p w:rsidR="000E0DB1" w:rsidRDefault="00E37A9A">
            <w:pPr>
              <w:spacing w:before="141" w:after="96" w:line="276" w:lineRule="exact"/>
              <w:ind w:left="111"/>
              <w:textAlignment w:val="baseline"/>
              <w:rPr>
                <w:rFonts w:ascii="Arial" w:eastAsia="Arial" w:hAnsi="Arial"/>
                <w:color w:val="000000"/>
                <w:sz w:val="24"/>
              </w:rPr>
            </w:pPr>
            <w:r>
              <w:rPr>
                <w:rFonts w:ascii="Arial" w:eastAsia="Arial" w:hAnsi="Arial"/>
                <w:color w:val="000000"/>
                <w:sz w:val="24"/>
              </w:rPr>
              <w:t>Directorate</w:t>
            </w:r>
          </w:p>
        </w:tc>
        <w:tc>
          <w:tcPr>
            <w:tcW w:w="7575" w:type="dxa"/>
            <w:tcBorders>
              <w:top w:val="single" w:sz="4" w:space="0" w:color="000000"/>
              <w:left w:val="single" w:sz="4" w:space="0" w:color="000000"/>
              <w:bottom w:val="single" w:sz="4" w:space="0" w:color="000000"/>
              <w:right w:val="single" w:sz="4" w:space="0" w:color="000000"/>
            </w:tcBorders>
            <w:shd w:val="clear" w:color="D9D9D9" w:fill="D9D9D9"/>
            <w:vAlign w:val="center"/>
          </w:tcPr>
          <w:p w:rsidR="000E0DB1" w:rsidRDefault="00E37A9A">
            <w:pPr>
              <w:spacing w:before="141" w:after="96" w:line="276" w:lineRule="exact"/>
              <w:ind w:left="121"/>
              <w:textAlignment w:val="baseline"/>
              <w:rPr>
                <w:rFonts w:ascii="Arial" w:eastAsia="Arial" w:hAnsi="Arial"/>
                <w:color w:val="000000"/>
                <w:sz w:val="24"/>
              </w:rPr>
            </w:pPr>
            <w:r>
              <w:rPr>
                <w:rFonts w:ascii="Arial" w:eastAsia="Arial" w:hAnsi="Arial"/>
                <w:color w:val="000000"/>
                <w:sz w:val="24"/>
              </w:rPr>
              <w:t>Digital</w:t>
            </w:r>
          </w:p>
        </w:tc>
      </w:tr>
      <w:tr w:rsidR="000E0DB1" w:rsidTr="009A73F2">
        <w:trPr>
          <w:trHeight w:hRule="exact" w:val="8490"/>
        </w:trPr>
        <w:tc>
          <w:tcPr>
            <w:tcW w:w="1982" w:type="dxa"/>
            <w:tcBorders>
              <w:top w:val="single" w:sz="4" w:space="0" w:color="000000"/>
              <w:left w:val="single" w:sz="4" w:space="0" w:color="000000"/>
              <w:bottom w:val="single" w:sz="4" w:space="0" w:color="000000"/>
              <w:right w:val="single" w:sz="4" w:space="0" w:color="000000"/>
            </w:tcBorders>
          </w:tcPr>
          <w:p w:rsidR="000E0DB1" w:rsidRDefault="00E37A9A">
            <w:pPr>
              <w:spacing w:before="136" w:after="7656" w:line="276" w:lineRule="exact"/>
              <w:ind w:left="111"/>
              <w:textAlignment w:val="baseline"/>
              <w:rPr>
                <w:rFonts w:ascii="Arial" w:eastAsia="Arial" w:hAnsi="Arial"/>
                <w:color w:val="000000"/>
                <w:sz w:val="24"/>
              </w:rPr>
            </w:pPr>
            <w:r>
              <w:rPr>
                <w:rFonts w:ascii="Arial" w:eastAsia="Arial" w:hAnsi="Arial"/>
                <w:color w:val="000000"/>
                <w:sz w:val="24"/>
              </w:rPr>
              <w:t>Job Purpose</w:t>
            </w:r>
          </w:p>
        </w:tc>
        <w:tc>
          <w:tcPr>
            <w:tcW w:w="7575" w:type="dxa"/>
            <w:tcBorders>
              <w:top w:val="single" w:sz="4" w:space="0" w:color="000000"/>
              <w:left w:val="single" w:sz="4" w:space="0" w:color="000000"/>
              <w:bottom w:val="single" w:sz="4" w:space="0" w:color="000000"/>
              <w:right w:val="single" w:sz="4" w:space="0" w:color="000000"/>
            </w:tcBorders>
          </w:tcPr>
          <w:p w:rsidR="000E0DB1" w:rsidRDefault="00E37A9A">
            <w:pPr>
              <w:numPr>
                <w:ilvl w:val="0"/>
                <w:numId w:val="1"/>
              </w:numPr>
              <w:tabs>
                <w:tab w:val="clear" w:pos="360"/>
                <w:tab w:val="left" w:pos="864"/>
              </w:tabs>
              <w:spacing w:line="276" w:lineRule="exact"/>
              <w:ind w:left="864" w:right="504" w:hanging="360"/>
              <w:textAlignment w:val="baseline"/>
              <w:rPr>
                <w:rFonts w:ascii="Arial" w:eastAsia="Arial" w:hAnsi="Arial"/>
                <w:color w:val="000000"/>
                <w:spacing w:val="-2"/>
                <w:sz w:val="24"/>
              </w:rPr>
            </w:pPr>
            <w:r>
              <w:rPr>
                <w:rFonts w:ascii="Arial" w:eastAsia="Arial" w:hAnsi="Arial"/>
                <w:color w:val="000000"/>
                <w:spacing w:val="-2"/>
                <w:sz w:val="24"/>
              </w:rPr>
              <w:t xml:space="preserve">Reporting to the </w:t>
            </w:r>
            <w:r w:rsidR="004D3EE9">
              <w:rPr>
                <w:rFonts w:ascii="Arial" w:eastAsia="Arial" w:hAnsi="Arial"/>
                <w:color w:val="000000"/>
                <w:spacing w:val="-2"/>
                <w:sz w:val="24"/>
              </w:rPr>
              <w:t>Senior IT Service</w:t>
            </w:r>
            <w:r>
              <w:rPr>
                <w:rFonts w:ascii="Arial" w:eastAsia="Arial" w:hAnsi="Arial"/>
                <w:color w:val="000000"/>
                <w:spacing w:val="-2"/>
                <w:sz w:val="24"/>
              </w:rPr>
              <w:t xml:space="preserve"> Manager, the </w:t>
            </w:r>
            <w:r w:rsidR="00D6280F">
              <w:rPr>
                <w:rFonts w:ascii="Arial" w:eastAsia="Arial" w:hAnsi="Arial"/>
                <w:color w:val="000000"/>
                <w:spacing w:val="-2"/>
                <w:sz w:val="24"/>
              </w:rPr>
              <w:t>IT Servi</w:t>
            </w:r>
            <w:r w:rsidR="00AB4CBD">
              <w:rPr>
                <w:rFonts w:ascii="Arial" w:eastAsia="Arial" w:hAnsi="Arial"/>
                <w:color w:val="000000"/>
                <w:spacing w:val="-2"/>
                <w:sz w:val="24"/>
              </w:rPr>
              <w:t>ce Manager</w:t>
            </w:r>
            <w:r>
              <w:rPr>
                <w:rFonts w:ascii="Arial" w:eastAsia="Arial" w:hAnsi="Arial"/>
                <w:color w:val="000000"/>
                <w:spacing w:val="-2"/>
                <w:sz w:val="24"/>
              </w:rPr>
              <w:t xml:space="preserve"> will work in conjunction with colleagues across the department</w:t>
            </w:r>
            <w:r w:rsidR="00637269">
              <w:rPr>
                <w:rFonts w:ascii="Arial" w:eastAsia="Arial" w:hAnsi="Arial"/>
                <w:color w:val="000000"/>
                <w:spacing w:val="-2"/>
                <w:sz w:val="24"/>
              </w:rPr>
              <w:t>s</w:t>
            </w:r>
            <w:r>
              <w:rPr>
                <w:rFonts w:ascii="Arial" w:eastAsia="Arial" w:hAnsi="Arial"/>
                <w:color w:val="000000"/>
                <w:spacing w:val="-2"/>
                <w:sz w:val="24"/>
              </w:rPr>
              <w:t xml:space="preserve"> to ensure that effective and efficient </w:t>
            </w:r>
            <w:proofErr w:type="gramStart"/>
            <w:r>
              <w:rPr>
                <w:rFonts w:ascii="Arial" w:eastAsia="Arial" w:hAnsi="Arial"/>
                <w:color w:val="000000"/>
                <w:spacing w:val="-2"/>
                <w:sz w:val="24"/>
              </w:rPr>
              <w:t>change is</w:t>
            </w:r>
            <w:proofErr w:type="gramEnd"/>
            <w:r>
              <w:rPr>
                <w:rFonts w:ascii="Arial" w:eastAsia="Arial" w:hAnsi="Arial"/>
                <w:color w:val="000000"/>
                <w:spacing w:val="-2"/>
                <w:sz w:val="24"/>
              </w:rPr>
              <w:t xml:space="preserve"> delivered to the business for all IT services and products.</w:t>
            </w:r>
          </w:p>
          <w:p w:rsidR="000E0DB1" w:rsidRDefault="00E37A9A">
            <w:pPr>
              <w:numPr>
                <w:ilvl w:val="0"/>
                <w:numId w:val="1"/>
              </w:numPr>
              <w:tabs>
                <w:tab w:val="clear" w:pos="360"/>
                <w:tab w:val="left" w:pos="864"/>
              </w:tabs>
              <w:spacing w:before="120" w:line="276" w:lineRule="exact"/>
              <w:ind w:left="864" w:right="144" w:hanging="360"/>
              <w:textAlignment w:val="baseline"/>
              <w:rPr>
                <w:rFonts w:ascii="Arial" w:eastAsia="Arial" w:hAnsi="Arial"/>
                <w:color w:val="000000"/>
                <w:sz w:val="24"/>
              </w:rPr>
            </w:pPr>
            <w:r>
              <w:rPr>
                <w:rFonts w:ascii="Arial" w:eastAsia="Arial" w:hAnsi="Arial"/>
                <w:color w:val="000000"/>
                <w:sz w:val="24"/>
              </w:rPr>
              <w:t xml:space="preserve">Covering Stakeholder Management and Communications, Change Analysis and Management, Business Readiness; they will provide a central point for managing, planning, scheduling, and controlling change to ensure that services are effectively transitioned into </w:t>
            </w:r>
            <w:proofErr w:type="gramStart"/>
            <w:r>
              <w:rPr>
                <w:rFonts w:ascii="Arial" w:eastAsia="Arial" w:hAnsi="Arial"/>
                <w:color w:val="000000"/>
                <w:sz w:val="24"/>
              </w:rPr>
              <w:t>live</w:t>
            </w:r>
            <w:proofErr w:type="gramEnd"/>
            <w:r>
              <w:rPr>
                <w:rFonts w:ascii="Arial" w:eastAsia="Arial" w:hAnsi="Arial"/>
                <w:color w:val="000000"/>
                <w:sz w:val="24"/>
              </w:rPr>
              <w:t>.</w:t>
            </w:r>
          </w:p>
          <w:p w:rsidR="00637269" w:rsidRDefault="009A73F2">
            <w:pPr>
              <w:numPr>
                <w:ilvl w:val="0"/>
                <w:numId w:val="1"/>
              </w:numPr>
              <w:tabs>
                <w:tab w:val="clear" w:pos="360"/>
                <w:tab w:val="left" w:pos="864"/>
              </w:tabs>
              <w:spacing w:before="120" w:line="276" w:lineRule="exact"/>
              <w:ind w:left="864" w:right="144" w:hanging="360"/>
              <w:textAlignment w:val="baseline"/>
              <w:rPr>
                <w:rFonts w:ascii="Arial" w:eastAsia="Arial" w:hAnsi="Arial"/>
                <w:color w:val="000000"/>
                <w:sz w:val="24"/>
              </w:rPr>
            </w:pPr>
            <w:r>
              <w:rPr>
                <w:rFonts w:ascii="Arial" w:eastAsia="Arial" w:hAnsi="Arial"/>
                <w:color w:val="000000"/>
                <w:sz w:val="24"/>
              </w:rPr>
              <w:t>E</w:t>
            </w:r>
            <w:r w:rsidR="00637269">
              <w:rPr>
                <w:rFonts w:ascii="Arial" w:eastAsia="Arial" w:hAnsi="Arial"/>
                <w:color w:val="000000"/>
                <w:sz w:val="24"/>
              </w:rPr>
              <w:t>nsur</w:t>
            </w:r>
            <w:r w:rsidR="00937404">
              <w:rPr>
                <w:rFonts w:ascii="Arial" w:eastAsia="Arial" w:hAnsi="Arial"/>
                <w:color w:val="000000"/>
                <w:sz w:val="24"/>
              </w:rPr>
              <w:t>e</w:t>
            </w:r>
            <w:r w:rsidR="00637269">
              <w:rPr>
                <w:rFonts w:ascii="Arial" w:eastAsia="Arial" w:hAnsi="Arial"/>
                <w:color w:val="000000"/>
                <w:sz w:val="24"/>
              </w:rPr>
              <w:t xml:space="preserve"> that any risks associated with changes are fully understood and assessed as part of the approval process.</w:t>
            </w:r>
          </w:p>
          <w:p w:rsidR="002537C8" w:rsidRPr="004728E0" w:rsidRDefault="004728E0" w:rsidP="004728E0">
            <w:pPr>
              <w:numPr>
                <w:ilvl w:val="0"/>
                <w:numId w:val="1"/>
              </w:numPr>
              <w:tabs>
                <w:tab w:val="clear" w:pos="360"/>
                <w:tab w:val="left" w:pos="864"/>
              </w:tabs>
              <w:spacing w:before="120" w:line="276" w:lineRule="exact"/>
              <w:ind w:left="864" w:right="144" w:hanging="360"/>
              <w:textAlignment w:val="baseline"/>
              <w:rPr>
                <w:rFonts w:ascii="Arial" w:eastAsia="Arial" w:hAnsi="Arial"/>
                <w:color w:val="000000"/>
                <w:sz w:val="24"/>
              </w:rPr>
            </w:pPr>
            <w:r>
              <w:rPr>
                <w:rFonts w:ascii="Arial" w:eastAsia="Arial" w:hAnsi="Arial"/>
                <w:color w:val="000000"/>
                <w:sz w:val="24"/>
              </w:rPr>
              <w:t xml:space="preserve">Work closely with the </w:t>
            </w:r>
            <w:r w:rsidR="00D6280F">
              <w:rPr>
                <w:rFonts w:ascii="Arial" w:eastAsia="Arial" w:hAnsi="Arial"/>
                <w:color w:val="000000"/>
                <w:spacing w:val="-2"/>
                <w:sz w:val="24"/>
              </w:rPr>
              <w:t>Senior IT Service Manager</w:t>
            </w:r>
            <w:r>
              <w:rPr>
                <w:rFonts w:ascii="Arial" w:eastAsia="Arial" w:hAnsi="Arial"/>
                <w:color w:val="000000"/>
                <w:sz w:val="24"/>
              </w:rPr>
              <w:t xml:space="preserve"> to help ensure continuity of IT Services and assist with major incidents should they occur. </w:t>
            </w:r>
          </w:p>
          <w:p w:rsidR="00742C4C" w:rsidRPr="004728E0" w:rsidRDefault="00AB4CBD" w:rsidP="004728E0">
            <w:pPr>
              <w:numPr>
                <w:ilvl w:val="0"/>
                <w:numId w:val="1"/>
              </w:numPr>
              <w:tabs>
                <w:tab w:val="clear" w:pos="360"/>
                <w:tab w:val="left" w:pos="864"/>
              </w:tabs>
              <w:spacing w:before="117" w:after="125" w:line="276" w:lineRule="exact"/>
              <w:ind w:left="864" w:right="288" w:hanging="360"/>
              <w:textAlignment w:val="baseline"/>
              <w:rPr>
                <w:rFonts w:ascii="Arial" w:eastAsia="Arial" w:hAnsi="Arial"/>
                <w:color w:val="000000"/>
                <w:sz w:val="24"/>
              </w:rPr>
            </w:pPr>
            <w:r>
              <w:rPr>
                <w:rFonts w:ascii="Arial" w:eastAsia="Arial" w:hAnsi="Arial"/>
                <w:color w:val="000000"/>
                <w:sz w:val="24"/>
              </w:rPr>
              <w:t>The incumbent</w:t>
            </w:r>
            <w:r w:rsidR="00E37A9A">
              <w:rPr>
                <w:rFonts w:ascii="Arial" w:eastAsia="Arial" w:hAnsi="Arial"/>
                <w:color w:val="000000"/>
                <w:sz w:val="24"/>
              </w:rPr>
              <w:t xml:space="preserve"> will </w:t>
            </w:r>
            <w:r w:rsidR="00742C4C">
              <w:rPr>
                <w:rFonts w:ascii="Arial" w:eastAsia="Arial" w:hAnsi="Arial"/>
                <w:color w:val="000000"/>
                <w:sz w:val="24"/>
              </w:rPr>
              <w:t xml:space="preserve">work closely with the Technology Unit support </w:t>
            </w:r>
            <w:proofErr w:type="gramStart"/>
            <w:r w:rsidR="00742C4C">
              <w:rPr>
                <w:rFonts w:ascii="Arial" w:eastAsia="Arial" w:hAnsi="Arial"/>
                <w:color w:val="000000"/>
                <w:sz w:val="24"/>
              </w:rPr>
              <w:t>teams,</w:t>
            </w:r>
            <w:proofErr w:type="gramEnd"/>
            <w:r w:rsidR="00742C4C">
              <w:rPr>
                <w:rFonts w:ascii="Arial" w:eastAsia="Arial" w:hAnsi="Arial"/>
                <w:color w:val="000000"/>
                <w:sz w:val="24"/>
              </w:rPr>
              <w:t xml:space="preserve"> 3</w:t>
            </w:r>
            <w:r w:rsidR="00742C4C" w:rsidRPr="0078794F">
              <w:rPr>
                <w:rFonts w:ascii="Arial" w:eastAsia="Arial" w:hAnsi="Arial"/>
                <w:color w:val="000000"/>
                <w:sz w:val="24"/>
                <w:vertAlign w:val="superscript"/>
              </w:rPr>
              <w:t>rd</w:t>
            </w:r>
            <w:r w:rsidR="00742C4C">
              <w:rPr>
                <w:rFonts w:ascii="Arial" w:eastAsia="Arial" w:hAnsi="Arial"/>
                <w:color w:val="000000"/>
                <w:sz w:val="24"/>
              </w:rPr>
              <w:t xml:space="preserve"> party providers and </w:t>
            </w:r>
            <w:proofErr w:type="spellStart"/>
            <w:r w:rsidR="00742C4C">
              <w:rPr>
                <w:rFonts w:ascii="Arial" w:eastAsia="Arial" w:hAnsi="Arial"/>
                <w:color w:val="000000"/>
                <w:sz w:val="24"/>
              </w:rPr>
              <w:t>programme</w:t>
            </w:r>
            <w:proofErr w:type="spellEnd"/>
            <w:r w:rsidR="00742C4C">
              <w:rPr>
                <w:rFonts w:ascii="Arial" w:eastAsia="Arial" w:hAnsi="Arial"/>
                <w:color w:val="000000"/>
                <w:sz w:val="24"/>
              </w:rPr>
              <w:t>/project management to encourage change management best practices that ensure changes are managed and deployed successfully</w:t>
            </w:r>
            <w:r w:rsidR="004728E0">
              <w:rPr>
                <w:rFonts w:ascii="Arial" w:eastAsia="Arial" w:hAnsi="Arial"/>
                <w:color w:val="000000"/>
                <w:sz w:val="24"/>
              </w:rPr>
              <w:t>.</w:t>
            </w:r>
          </w:p>
          <w:p w:rsidR="000E0DB1" w:rsidRDefault="009A73F2">
            <w:pPr>
              <w:numPr>
                <w:ilvl w:val="0"/>
                <w:numId w:val="1"/>
              </w:numPr>
              <w:tabs>
                <w:tab w:val="clear" w:pos="360"/>
                <w:tab w:val="left" w:pos="864"/>
              </w:tabs>
              <w:spacing w:before="117" w:after="125" w:line="276" w:lineRule="exact"/>
              <w:ind w:left="864" w:right="288" w:hanging="360"/>
              <w:textAlignment w:val="baseline"/>
              <w:rPr>
                <w:rFonts w:ascii="Arial" w:eastAsia="Arial" w:hAnsi="Arial"/>
                <w:color w:val="000000"/>
                <w:sz w:val="24"/>
              </w:rPr>
            </w:pPr>
            <w:r>
              <w:rPr>
                <w:rFonts w:ascii="Arial" w:eastAsia="Arial" w:hAnsi="Arial"/>
                <w:color w:val="000000"/>
                <w:sz w:val="24"/>
              </w:rPr>
              <w:t>E</w:t>
            </w:r>
            <w:r w:rsidR="00E37A9A">
              <w:rPr>
                <w:rFonts w:ascii="Arial" w:eastAsia="Arial" w:hAnsi="Arial"/>
                <w:color w:val="000000"/>
                <w:sz w:val="24"/>
              </w:rPr>
              <w:t>nsure that change</w:t>
            </w:r>
            <w:r w:rsidR="00F80CAE">
              <w:rPr>
                <w:rFonts w:ascii="Arial" w:eastAsia="Arial" w:hAnsi="Arial"/>
                <w:color w:val="000000"/>
                <w:sz w:val="24"/>
              </w:rPr>
              <w:t>s</w:t>
            </w:r>
            <w:r w:rsidR="00E37A9A">
              <w:rPr>
                <w:rFonts w:ascii="Arial" w:eastAsia="Arial" w:hAnsi="Arial"/>
                <w:color w:val="000000"/>
                <w:sz w:val="24"/>
              </w:rPr>
              <w:t xml:space="preserve"> resulting from </w:t>
            </w:r>
            <w:proofErr w:type="spellStart"/>
            <w:r w:rsidR="00E37A9A">
              <w:rPr>
                <w:rFonts w:ascii="Arial" w:eastAsia="Arial" w:hAnsi="Arial"/>
                <w:color w:val="000000"/>
                <w:sz w:val="24"/>
              </w:rPr>
              <w:t>Programme</w:t>
            </w:r>
            <w:r w:rsidR="00F80CAE">
              <w:rPr>
                <w:rFonts w:ascii="Arial" w:eastAsia="Arial" w:hAnsi="Arial"/>
                <w:color w:val="000000"/>
                <w:sz w:val="24"/>
              </w:rPr>
              <w:t>’s</w:t>
            </w:r>
            <w:proofErr w:type="spellEnd"/>
            <w:r w:rsidR="00F80CAE">
              <w:rPr>
                <w:rFonts w:ascii="Arial" w:eastAsia="Arial" w:hAnsi="Arial"/>
                <w:color w:val="000000"/>
                <w:sz w:val="24"/>
              </w:rPr>
              <w:t xml:space="preserve"> and Projects</w:t>
            </w:r>
            <w:r w:rsidR="00E37A9A">
              <w:rPr>
                <w:rFonts w:ascii="Arial" w:eastAsia="Arial" w:hAnsi="Arial"/>
                <w:color w:val="000000"/>
                <w:sz w:val="24"/>
              </w:rPr>
              <w:t xml:space="preserve"> </w:t>
            </w:r>
            <w:r w:rsidR="00F80CAE">
              <w:rPr>
                <w:rFonts w:ascii="Arial" w:eastAsia="Arial" w:hAnsi="Arial"/>
                <w:color w:val="000000"/>
                <w:sz w:val="24"/>
              </w:rPr>
              <w:t>are</w:t>
            </w:r>
            <w:r w:rsidR="00E37A9A">
              <w:rPr>
                <w:rFonts w:ascii="Arial" w:eastAsia="Arial" w:hAnsi="Arial"/>
                <w:color w:val="000000"/>
                <w:sz w:val="24"/>
              </w:rPr>
              <w:t xml:space="preserve"> effectively understood and delivered into the</w:t>
            </w:r>
            <w:r>
              <w:rPr>
                <w:rFonts w:ascii="Arial" w:eastAsia="Arial" w:hAnsi="Arial"/>
                <w:color w:val="000000"/>
                <w:sz w:val="24"/>
              </w:rPr>
              <w:t xml:space="preserve"> business</w:t>
            </w:r>
            <w:r w:rsidR="00E37A9A">
              <w:rPr>
                <w:rFonts w:ascii="Arial" w:eastAsia="Arial" w:hAnsi="Arial"/>
                <w:color w:val="000000"/>
                <w:sz w:val="24"/>
              </w:rPr>
              <w:t xml:space="preserve"> </w:t>
            </w:r>
          </w:p>
        </w:tc>
      </w:tr>
      <w:tr w:rsidR="000E0DB1" w:rsidTr="009A73F2">
        <w:trPr>
          <w:trHeight w:hRule="exact" w:val="14753"/>
        </w:trPr>
        <w:tc>
          <w:tcPr>
            <w:tcW w:w="1982" w:type="dxa"/>
            <w:tcBorders>
              <w:top w:val="single" w:sz="4" w:space="0" w:color="000000"/>
              <w:left w:val="single" w:sz="4" w:space="0" w:color="000000"/>
              <w:bottom w:val="single" w:sz="4" w:space="0" w:color="000000"/>
              <w:right w:val="single" w:sz="4" w:space="0" w:color="000000"/>
            </w:tcBorders>
          </w:tcPr>
          <w:p w:rsidR="000E0DB1" w:rsidRDefault="00E37A9A">
            <w:pPr>
              <w:spacing w:before="126" w:after="3197" w:line="276" w:lineRule="exact"/>
              <w:ind w:left="111"/>
              <w:textAlignment w:val="baseline"/>
              <w:rPr>
                <w:rFonts w:ascii="Arial" w:eastAsia="Arial" w:hAnsi="Arial"/>
                <w:color w:val="000000"/>
                <w:sz w:val="24"/>
              </w:rPr>
            </w:pPr>
            <w:r>
              <w:rPr>
                <w:rFonts w:ascii="Arial" w:eastAsia="Arial" w:hAnsi="Arial"/>
                <w:color w:val="000000"/>
                <w:sz w:val="24"/>
              </w:rPr>
              <w:t>Accountabilities</w:t>
            </w:r>
          </w:p>
        </w:tc>
        <w:tc>
          <w:tcPr>
            <w:tcW w:w="7575" w:type="dxa"/>
            <w:tcBorders>
              <w:top w:val="single" w:sz="4" w:space="0" w:color="000000"/>
              <w:left w:val="single" w:sz="4" w:space="0" w:color="000000"/>
              <w:bottom w:val="single" w:sz="4" w:space="0" w:color="000000"/>
              <w:right w:val="single" w:sz="4" w:space="0" w:color="000000"/>
            </w:tcBorders>
          </w:tcPr>
          <w:p w:rsidR="00F426BD" w:rsidRPr="009A73F2" w:rsidRDefault="00F80CAE" w:rsidP="009A73F2">
            <w:pPr>
              <w:pStyle w:val="ListParagraph"/>
              <w:numPr>
                <w:ilvl w:val="0"/>
                <w:numId w:val="14"/>
              </w:numPr>
              <w:rPr>
                <w:rFonts w:ascii="Arial" w:hAnsi="Arial" w:cs="Arial"/>
                <w:sz w:val="24"/>
                <w:szCs w:val="24"/>
              </w:rPr>
            </w:pPr>
            <w:r w:rsidRPr="009A73F2">
              <w:rPr>
                <w:rFonts w:ascii="Arial" w:eastAsia="Arial" w:hAnsi="Arial"/>
                <w:color w:val="000000"/>
                <w:sz w:val="24"/>
              </w:rPr>
              <w:t>Ensure</w:t>
            </w:r>
            <w:r w:rsidR="00E37A9A" w:rsidRPr="009A73F2">
              <w:rPr>
                <w:rFonts w:ascii="Arial" w:eastAsia="Arial" w:hAnsi="Arial"/>
                <w:color w:val="000000"/>
                <w:sz w:val="24"/>
              </w:rPr>
              <w:t xml:space="preserve"> that effective and efficient change management is delivered to the business by applying expert knowledge and</w:t>
            </w:r>
            <w:r w:rsidRPr="009A73F2">
              <w:rPr>
                <w:rFonts w:ascii="Arial" w:eastAsia="Arial" w:hAnsi="Arial"/>
                <w:color w:val="000000"/>
                <w:sz w:val="24"/>
              </w:rPr>
              <w:t xml:space="preserve"> </w:t>
            </w:r>
            <w:r w:rsidR="00E37A9A" w:rsidRPr="009A73F2">
              <w:rPr>
                <w:rFonts w:ascii="Arial" w:hAnsi="Arial" w:cs="Arial"/>
                <w:sz w:val="24"/>
                <w:szCs w:val="24"/>
              </w:rPr>
              <w:t xml:space="preserve">understanding of change management to create an effective change framework that can be used by both product/agile development and operational teams </w:t>
            </w:r>
          </w:p>
          <w:p w:rsidR="009A73F2" w:rsidRPr="009A73F2" w:rsidRDefault="009A73F2" w:rsidP="009A73F2">
            <w:pPr>
              <w:pStyle w:val="ListParagraph"/>
              <w:numPr>
                <w:ilvl w:val="0"/>
                <w:numId w:val="14"/>
              </w:numPr>
              <w:tabs>
                <w:tab w:val="left" w:pos="360"/>
                <w:tab w:val="left" w:pos="864"/>
              </w:tabs>
              <w:spacing w:before="240" w:line="276" w:lineRule="exact"/>
              <w:ind w:right="144"/>
              <w:textAlignment w:val="baseline"/>
              <w:rPr>
                <w:rFonts w:ascii="Arial" w:eastAsia="Arial" w:hAnsi="Arial"/>
                <w:color w:val="000000"/>
                <w:sz w:val="24"/>
              </w:rPr>
            </w:pPr>
            <w:r w:rsidRPr="009A73F2">
              <w:rPr>
                <w:rFonts w:ascii="Arial" w:eastAsia="Arial" w:hAnsi="Arial"/>
                <w:color w:val="000000"/>
                <w:sz w:val="24"/>
              </w:rPr>
              <w:t xml:space="preserve">The </w:t>
            </w:r>
            <w:r w:rsidR="00F36BBC">
              <w:rPr>
                <w:rFonts w:ascii="Arial" w:eastAsia="Arial" w:hAnsi="Arial"/>
                <w:color w:val="000000"/>
                <w:sz w:val="24"/>
              </w:rPr>
              <w:t>IT Service</w:t>
            </w:r>
            <w:r w:rsidRPr="009A73F2">
              <w:rPr>
                <w:rFonts w:ascii="Arial" w:eastAsia="Arial" w:hAnsi="Arial"/>
                <w:color w:val="000000"/>
                <w:sz w:val="24"/>
              </w:rPr>
              <w:t xml:space="preserve"> is responsible for defining and managing the Change Management process and ensuring it is effectively represented within our ITSM tooling (ServiceNow) liaising with other parts of the business as necessary.</w:t>
            </w:r>
          </w:p>
          <w:p w:rsidR="009A73F2" w:rsidRPr="00705292" w:rsidRDefault="009A73F2" w:rsidP="009A73F2">
            <w:pPr>
              <w:pStyle w:val="ListParagraph"/>
              <w:rPr>
                <w:rFonts w:ascii="Arial" w:hAnsi="Arial" w:cs="Arial"/>
                <w:sz w:val="24"/>
                <w:szCs w:val="24"/>
              </w:rPr>
            </w:pPr>
          </w:p>
          <w:p w:rsidR="00F426BD" w:rsidRPr="00961E80" w:rsidRDefault="00FB3070" w:rsidP="009A73F2">
            <w:pPr>
              <w:pStyle w:val="ListParagraph"/>
              <w:numPr>
                <w:ilvl w:val="0"/>
                <w:numId w:val="14"/>
              </w:numPr>
            </w:pPr>
            <w:r w:rsidRPr="009A73F2">
              <w:rPr>
                <w:rFonts w:ascii="Arial" w:eastAsia="Arial" w:hAnsi="Arial"/>
                <w:color w:val="000000"/>
                <w:sz w:val="24"/>
              </w:rPr>
              <w:t>Ensure regular</w:t>
            </w:r>
            <w:r w:rsidR="00C2694A" w:rsidRPr="009A73F2">
              <w:rPr>
                <w:rFonts w:ascii="Arial" w:eastAsia="Arial" w:hAnsi="Arial"/>
                <w:color w:val="000000"/>
                <w:sz w:val="24"/>
              </w:rPr>
              <w:t xml:space="preserve"> review</w:t>
            </w:r>
            <w:r w:rsidRPr="009A73F2">
              <w:rPr>
                <w:rFonts w:ascii="Arial" w:eastAsia="Arial" w:hAnsi="Arial"/>
                <w:color w:val="000000"/>
                <w:sz w:val="24"/>
              </w:rPr>
              <w:t>s</w:t>
            </w:r>
            <w:r w:rsidR="00C2694A" w:rsidRPr="009A73F2">
              <w:rPr>
                <w:rFonts w:ascii="Arial" w:eastAsia="Arial" w:hAnsi="Arial"/>
                <w:color w:val="000000"/>
                <w:sz w:val="24"/>
              </w:rPr>
              <w:t xml:space="preserve"> of the </w:t>
            </w:r>
            <w:proofErr w:type="gramStart"/>
            <w:r w:rsidR="00C2694A" w:rsidRPr="009A73F2">
              <w:rPr>
                <w:rFonts w:ascii="Arial" w:eastAsia="Arial" w:hAnsi="Arial"/>
                <w:color w:val="000000"/>
                <w:sz w:val="24"/>
              </w:rPr>
              <w:t>end to end</w:t>
            </w:r>
            <w:proofErr w:type="gramEnd"/>
            <w:r w:rsidR="00C2694A" w:rsidRPr="009A73F2">
              <w:rPr>
                <w:rFonts w:ascii="Arial" w:eastAsia="Arial" w:hAnsi="Arial"/>
                <w:color w:val="000000"/>
                <w:sz w:val="24"/>
              </w:rPr>
              <w:t xml:space="preserve"> Change Management process</w:t>
            </w:r>
            <w:r w:rsidRPr="009A73F2">
              <w:rPr>
                <w:rFonts w:ascii="Arial" w:eastAsia="Arial" w:hAnsi="Arial"/>
                <w:color w:val="000000"/>
                <w:sz w:val="24"/>
              </w:rPr>
              <w:t xml:space="preserve"> </w:t>
            </w:r>
            <w:proofErr w:type="gramStart"/>
            <w:r w:rsidRPr="009A73F2">
              <w:rPr>
                <w:rFonts w:ascii="Arial" w:eastAsia="Arial" w:hAnsi="Arial"/>
                <w:color w:val="000000"/>
                <w:sz w:val="24"/>
              </w:rPr>
              <w:t>are</w:t>
            </w:r>
            <w:proofErr w:type="gramEnd"/>
            <w:r w:rsidRPr="009A73F2">
              <w:rPr>
                <w:rFonts w:ascii="Arial" w:eastAsia="Arial" w:hAnsi="Arial"/>
                <w:color w:val="000000"/>
                <w:sz w:val="24"/>
              </w:rPr>
              <w:t xml:space="preserve"> undertaken</w:t>
            </w:r>
            <w:r w:rsidR="00C2694A" w:rsidRPr="009A73F2">
              <w:rPr>
                <w:rFonts w:ascii="Arial" w:eastAsia="Arial" w:hAnsi="Arial"/>
                <w:color w:val="000000"/>
                <w:sz w:val="24"/>
              </w:rPr>
              <w:t xml:space="preserve"> and implement improvements</w:t>
            </w:r>
            <w:r w:rsidRPr="009A73F2">
              <w:rPr>
                <w:rFonts w:ascii="Arial" w:eastAsia="Arial" w:hAnsi="Arial"/>
                <w:color w:val="000000"/>
                <w:sz w:val="24"/>
              </w:rPr>
              <w:t>,</w:t>
            </w:r>
            <w:r w:rsidR="00C2694A" w:rsidRPr="009A73F2">
              <w:rPr>
                <w:rFonts w:ascii="Arial" w:eastAsia="Arial" w:hAnsi="Arial"/>
                <w:color w:val="000000"/>
                <w:sz w:val="24"/>
              </w:rPr>
              <w:t xml:space="preserve"> including process automation within the ITSM tool where possible.</w:t>
            </w:r>
          </w:p>
          <w:p w:rsidR="00F426BD" w:rsidRPr="009A73F2" w:rsidRDefault="00E37A9A" w:rsidP="009A73F2">
            <w:pPr>
              <w:pStyle w:val="ListParagraph"/>
              <w:numPr>
                <w:ilvl w:val="0"/>
                <w:numId w:val="14"/>
              </w:numPr>
              <w:rPr>
                <w:rFonts w:ascii="Arial" w:eastAsia="Arial" w:hAnsi="Arial"/>
                <w:color w:val="000000"/>
                <w:sz w:val="24"/>
              </w:rPr>
            </w:pPr>
            <w:r w:rsidRPr="009A73F2">
              <w:rPr>
                <w:rFonts w:ascii="Arial" w:eastAsia="Arial" w:hAnsi="Arial"/>
                <w:color w:val="000000"/>
                <w:sz w:val="24"/>
              </w:rPr>
              <w:t>Work with product, project</w:t>
            </w:r>
            <w:r w:rsidR="00FB3070" w:rsidRPr="009A73F2">
              <w:rPr>
                <w:rFonts w:ascii="Arial" w:eastAsia="Arial" w:hAnsi="Arial"/>
                <w:color w:val="000000"/>
                <w:sz w:val="24"/>
              </w:rPr>
              <w:t>,</w:t>
            </w:r>
            <w:r w:rsidR="00705292" w:rsidRPr="009A73F2">
              <w:rPr>
                <w:rFonts w:ascii="Arial" w:eastAsia="Arial" w:hAnsi="Arial"/>
                <w:color w:val="000000"/>
                <w:sz w:val="24"/>
              </w:rPr>
              <w:t xml:space="preserve"> </w:t>
            </w:r>
            <w:r w:rsidRPr="009A73F2">
              <w:rPr>
                <w:rFonts w:ascii="Arial" w:eastAsia="Arial" w:hAnsi="Arial"/>
                <w:color w:val="000000"/>
                <w:sz w:val="24"/>
              </w:rPr>
              <w:t>service delivery</w:t>
            </w:r>
            <w:r w:rsidR="00FB3070" w:rsidRPr="009A73F2">
              <w:rPr>
                <w:rFonts w:ascii="Arial" w:eastAsia="Arial" w:hAnsi="Arial"/>
                <w:color w:val="000000"/>
                <w:sz w:val="24"/>
              </w:rPr>
              <w:t xml:space="preserve"> and 3</w:t>
            </w:r>
            <w:r w:rsidR="00FB3070" w:rsidRPr="009A73F2">
              <w:rPr>
                <w:rFonts w:ascii="Arial" w:eastAsia="Arial" w:hAnsi="Arial"/>
                <w:color w:val="000000"/>
                <w:sz w:val="24"/>
                <w:vertAlign w:val="superscript"/>
              </w:rPr>
              <w:t>rd</w:t>
            </w:r>
            <w:r w:rsidR="00FB3070" w:rsidRPr="009A73F2">
              <w:rPr>
                <w:rFonts w:ascii="Arial" w:eastAsia="Arial" w:hAnsi="Arial"/>
                <w:color w:val="000000"/>
                <w:sz w:val="24"/>
              </w:rPr>
              <w:t xml:space="preserve"> party providers</w:t>
            </w:r>
            <w:r w:rsidRPr="009A73F2">
              <w:rPr>
                <w:rFonts w:ascii="Arial" w:eastAsia="Arial" w:hAnsi="Arial"/>
                <w:color w:val="000000"/>
                <w:sz w:val="24"/>
              </w:rPr>
              <w:t xml:space="preserve"> to forward plan the </w:t>
            </w:r>
            <w:r w:rsidR="00FB3070" w:rsidRPr="009A73F2">
              <w:rPr>
                <w:rFonts w:ascii="Arial" w:eastAsia="Arial" w:hAnsi="Arial"/>
                <w:color w:val="000000"/>
                <w:sz w:val="24"/>
              </w:rPr>
              <w:t xml:space="preserve">change </w:t>
            </w:r>
            <w:r w:rsidRPr="009A73F2">
              <w:rPr>
                <w:rFonts w:ascii="Arial" w:eastAsia="Arial" w:hAnsi="Arial"/>
                <w:color w:val="000000"/>
                <w:sz w:val="24"/>
              </w:rPr>
              <w:t xml:space="preserve">windows across CQC’s portfolio of </w:t>
            </w:r>
            <w:r w:rsidR="00FB3070" w:rsidRPr="009A73F2">
              <w:rPr>
                <w:rFonts w:ascii="Arial" w:eastAsia="Arial" w:hAnsi="Arial"/>
                <w:color w:val="000000"/>
                <w:sz w:val="24"/>
              </w:rPr>
              <w:t xml:space="preserve">IT </w:t>
            </w:r>
            <w:r w:rsidRPr="009A73F2">
              <w:rPr>
                <w:rFonts w:ascii="Arial" w:eastAsia="Arial" w:hAnsi="Arial"/>
                <w:color w:val="000000"/>
                <w:sz w:val="24"/>
              </w:rPr>
              <w:t>services</w:t>
            </w:r>
            <w:r w:rsidR="00FB3070" w:rsidRPr="009A73F2">
              <w:rPr>
                <w:rFonts w:ascii="Arial" w:eastAsia="Arial" w:hAnsi="Arial"/>
                <w:color w:val="000000"/>
                <w:sz w:val="24"/>
              </w:rPr>
              <w:t xml:space="preserve"> and communicate to key stakeholders</w:t>
            </w:r>
          </w:p>
          <w:p w:rsidR="00CF5C30" w:rsidRPr="009A73F2" w:rsidRDefault="00E37A9A" w:rsidP="009A73F2">
            <w:pPr>
              <w:pStyle w:val="ListParagraph"/>
              <w:numPr>
                <w:ilvl w:val="0"/>
                <w:numId w:val="14"/>
              </w:numPr>
              <w:rPr>
                <w:rFonts w:ascii="Arial" w:eastAsia="Arial" w:hAnsi="Arial"/>
                <w:color w:val="000000"/>
                <w:sz w:val="24"/>
              </w:rPr>
            </w:pPr>
            <w:r w:rsidRPr="009A73F2">
              <w:rPr>
                <w:rFonts w:ascii="Arial" w:eastAsia="Arial" w:hAnsi="Arial"/>
                <w:color w:val="000000"/>
                <w:sz w:val="24"/>
              </w:rPr>
              <w:t xml:space="preserve">Manage </w:t>
            </w:r>
            <w:r w:rsidR="00FB3070" w:rsidRPr="009A73F2">
              <w:rPr>
                <w:rFonts w:ascii="Arial" w:eastAsia="Arial" w:hAnsi="Arial"/>
                <w:color w:val="000000"/>
                <w:sz w:val="24"/>
              </w:rPr>
              <w:t xml:space="preserve">change </w:t>
            </w:r>
            <w:r w:rsidRPr="009A73F2">
              <w:rPr>
                <w:rFonts w:ascii="Arial" w:eastAsia="Arial" w:hAnsi="Arial"/>
                <w:color w:val="000000"/>
                <w:sz w:val="24"/>
              </w:rPr>
              <w:t xml:space="preserve">risks and </w:t>
            </w:r>
            <w:r w:rsidR="00FB3070" w:rsidRPr="009A73F2">
              <w:rPr>
                <w:rFonts w:ascii="Arial" w:eastAsia="Arial" w:hAnsi="Arial"/>
                <w:color w:val="000000"/>
                <w:sz w:val="24"/>
              </w:rPr>
              <w:t xml:space="preserve">scheduling </w:t>
            </w:r>
            <w:r w:rsidRPr="009A73F2">
              <w:rPr>
                <w:rFonts w:ascii="Arial" w:eastAsia="Arial" w:hAnsi="Arial"/>
                <w:color w:val="000000"/>
                <w:sz w:val="24"/>
              </w:rPr>
              <w:t>issues that affect release scope, schedule and quality.</w:t>
            </w:r>
            <w:r w:rsidR="00705292" w:rsidRPr="009A73F2">
              <w:rPr>
                <w:rFonts w:ascii="Arial" w:eastAsia="Arial" w:hAnsi="Arial"/>
                <w:color w:val="000000"/>
                <w:sz w:val="24"/>
              </w:rPr>
              <w:t xml:space="preserve"> </w:t>
            </w:r>
          </w:p>
          <w:p w:rsidR="000E0DB1" w:rsidRPr="009A73F2" w:rsidRDefault="00FB3070" w:rsidP="009A73F2">
            <w:pPr>
              <w:pStyle w:val="ListParagraph"/>
              <w:numPr>
                <w:ilvl w:val="0"/>
                <w:numId w:val="14"/>
              </w:numPr>
              <w:rPr>
                <w:rFonts w:ascii="Arial" w:eastAsia="Arial" w:hAnsi="Arial"/>
                <w:color w:val="000000"/>
                <w:sz w:val="24"/>
              </w:rPr>
            </w:pPr>
            <w:r w:rsidRPr="009A73F2">
              <w:rPr>
                <w:rFonts w:ascii="Arial" w:eastAsia="Arial" w:hAnsi="Arial"/>
                <w:color w:val="000000"/>
                <w:sz w:val="24"/>
              </w:rPr>
              <w:t>Lead the Change Advisory Board meetings to ensure effective outcomes.</w:t>
            </w:r>
          </w:p>
          <w:p w:rsidR="00FB3070" w:rsidRPr="009A73F2" w:rsidRDefault="00CF5C30" w:rsidP="009A73F2">
            <w:pPr>
              <w:pStyle w:val="ListParagraph"/>
              <w:numPr>
                <w:ilvl w:val="0"/>
                <w:numId w:val="14"/>
              </w:numPr>
              <w:rPr>
                <w:rFonts w:ascii="Arial" w:eastAsia="Arial" w:hAnsi="Arial"/>
                <w:color w:val="000000"/>
                <w:sz w:val="24"/>
              </w:rPr>
            </w:pPr>
            <w:r w:rsidRPr="009A73F2">
              <w:rPr>
                <w:rFonts w:ascii="Arial" w:eastAsia="Arial" w:hAnsi="Arial"/>
                <w:color w:val="000000"/>
                <w:sz w:val="24"/>
              </w:rPr>
              <w:t xml:space="preserve">Work in conjunction with suppliers and colleagues within CQC to ensure that major incidents are managed in accordance with MIM Process. </w:t>
            </w:r>
          </w:p>
          <w:p w:rsidR="00CF5C30" w:rsidRPr="009A73F2" w:rsidRDefault="00CF5C30" w:rsidP="009A73F2">
            <w:pPr>
              <w:pStyle w:val="ListParagraph"/>
              <w:numPr>
                <w:ilvl w:val="0"/>
                <w:numId w:val="14"/>
              </w:numPr>
              <w:rPr>
                <w:rFonts w:ascii="Arial" w:eastAsia="Arial" w:hAnsi="Arial"/>
                <w:color w:val="000000"/>
                <w:sz w:val="24"/>
              </w:rPr>
            </w:pPr>
            <w:r w:rsidRPr="009A73F2">
              <w:rPr>
                <w:rFonts w:ascii="Arial" w:eastAsia="Arial" w:hAnsi="Arial"/>
                <w:color w:val="000000"/>
                <w:sz w:val="24"/>
              </w:rPr>
              <w:t xml:space="preserve">Acting as an ambassador for the Change Management process, communication the benefits of Change Management and providing training and </w:t>
            </w:r>
            <w:r w:rsidR="00F1110E" w:rsidRPr="009A73F2">
              <w:rPr>
                <w:rFonts w:ascii="Arial" w:eastAsia="Arial" w:hAnsi="Arial"/>
                <w:color w:val="000000"/>
                <w:sz w:val="24"/>
              </w:rPr>
              <w:t>assistance where required, promoting best practice and gaining buy-in from key stakeholders</w:t>
            </w:r>
          </w:p>
          <w:p w:rsidR="00CF5C30" w:rsidRPr="009A73F2" w:rsidRDefault="00CF5C30" w:rsidP="009A73F2">
            <w:pPr>
              <w:pStyle w:val="ListParagraph"/>
              <w:numPr>
                <w:ilvl w:val="0"/>
                <w:numId w:val="14"/>
              </w:numPr>
              <w:tabs>
                <w:tab w:val="left" w:pos="360"/>
                <w:tab w:val="left" w:pos="864"/>
              </w:tabs>
              <w:spacing w:line="276" w:lineRule="exact"/>
              <w:ind w:right="144"/>
              <w:textAlignment w:val="baseline"/>
              <w:rPr>
                <w:rFonts w:ascii="Arial" w:eastAsia="Arial" w:hAnsi="Arial"/>
                <w:color w:val="000000"/>
                <w:sz w:val="24"/>
              </w:rPr>
            </w:pPr>
            <w:r w:rsidRPr="009A73F2">
              <w:rPr>
                <w:rFonts w:ascii="Arial" w:eastAsia="Arial" w:hAnsi="Arial"/>
                <w:color w:val="000000"/>
                <w:sz w:val="24"/>
              </w:rPr>
              <w:t>Participate in Release Readiness reviews, Milestone Reviews, and Business Go/No-Go reviews to ensure adherence with the Change Management process</w:t>
            </w:r>
          </w:p>
          <w:p w:rsidR="00CF5C30" w:rsidRPr="009A73F2" w:rsidRDefault="00CF5C30" w:rsidP="009A73F2">
            <w:pPr>
              <w:pStyle w:val="ListParagraph"/>
              <w:numPr>
                <w:ilvl w:val="0"/>
                <w:numId w:val="14"/>
              </w:numPr>
              <w:tabs>
                <w:tab w:val="left" w:pos="360"/>
                <w:tab w:val="left" w:pos="864"/>
              </w:tabs>
              <w:spacing w:line="276" w:lineRule="exact"/>
              <w:ind w:right="288"/>
              <w:textAlignment w:val="baseline"/>
              <w:rPr>
                <w:rFonts w:ascii="Arial" w:eastAsia="Arial" w:hAnsi="Arial"/>
                <w:color w:val="000000"/>
                <w:sz w:val="24"/>
              </w:rPr>
            </w:pPr>
            <w:r w:rsidRPr="009A73F2">
              <w:rPr>
                <w:rFonts w:ascii="Arial" w:eastAsia="Arial" w:hAnsi="Arial"/>
                <w:color w:val="000000"/>
                <w:sz w:val="24"/>
              </w:rPr>
              <w:t xml:space="preserve">Manage and communicate change details and schedules to key </w:t>
            </w:r>
            <w:proofErr w:type="gramStart"/>
            <w:r w:rsidRPr="009A73F2">
              <w:rPr>
                <w:rFonts w:ascii="Arial" w:eastAsia="Arial" w:hAnsi="Arial"/>
                <w:color w:val="000000"/>
                <w:sz w:val="24"/>
              </w:rPr>
              <w:t>stakeholders  as</w:t>
            </w:r>
            <w:proofErr w:type="gramEnd"/>
            <w:r w:rsidRPr="009A73F2">
              <w:rPr>
                <w:rFonts w:ascii="Arial" w:eastAsia="Arial" w:hAnsi="Arial"/>
                <w:color w:val="000000"/>
                <w:sz w:val="24"/>
              </w:rPr>
              <w:t xml:space="preserve"> required.</w:t>
            </w:r>
          </w:p>
          <w:p w:rsidR="00CF5C30" w:rsidRPr="009A73F2" w:rsidRDefault="00CF5C30" w:rsidP="009A73F2">
            <w:pPr>
              <w:pStyle w:val="ListParagraph"/>
              <w:numPr>
                <w:ilvl w:val="0"/>
                <w:numId w:val="14"/>
              </w:numPr>
              <w:tabs>
                <w:tab w:val="left" w:pos="360"/>
                <w:tab w:val="left" w:pos="864"/>
              </w:tabs>
              <w:spacing w:line="276" w:lineRule="exact"/>
              <w:ind w:right="144"/>
              <w:textAlignment w:val="baseline"/>
              <w:rPr>
                <w:rFonts w:ascii="Arial" w:eastAsia="Arial" w:hAnsi="Arial"/>
                <w:color w:val="000000"/>
                <w:sz w:val="24"/>
              </w:rPr>
            </w:pPr>
            <w:r w:rsidRPr="009A73F2">
              <w:rPr>
                <w:rFonts w:ascii="Arial" w:eastAsia="Arial" w:hAnsi="Arial"/>
                <w:color w:val="000000"/>
                <w:sz w:val="24"/>
              </w:rPr>
              <w:t>Continually work towards making improvements in the change process.</w:t>
            </w:r>
          </w:p>
          <w:p w:rsidR="00CF5C30" w:rsidRPr="009A73F2" w:rsidRDefault="00CF5C30" w:rsidP="009A73F2">
            <w:pPr>
              <w:pStyle w:val="ListParagraph"/>
              <w:numPr>
                <w:ilvl w:val="0"/>
                <w:numId w:val="14"/>
              </w:numPr>
              <w:tabs>
                <w:tab w:val="left" w:pos="360"/>
                <w:tab w:val="left" w:pos="864"/>
              </w:tabs>
              <w:spacing w:line="276" w:lineRule="exact"/>
              <w:ind w:right="1008"/>
              <w:textAlignment w:val="baseline"/>
              <w:rPr>
                <w:rFonts w:ascii="Arial" w:eastAsia="Arial" w:hAnsi="Arial"/>
                <w:color w:val="000000"/>
                <w:sz w:val="24"/>
              </w:rPr>
            </w:pPr>
            <w:r w:rsidRPr="009A73F2">
              <w:rPr>
                <w:rFonts w:ascii="Arial" w:eastAsia="Arial" w:hAnsi="Arial"/>
                <w:color w:val="000000"/>
                <w:sz w:val="24"/>
              </w:rPr>
              <w:t>Define and maintain reports and dashboards for KPI’s relating to Change Management</w:t>
            </w:r>
          </w:p>
          <w:p w:rsidR="00CF5C30" w:rsidRPr="009A73F2" w:rsidRDefault="00CF5C30" w:rsidP="009A73F2">
            <w:pPr>
              <w:pStyle w:val="ListParagraph"/>
              <w:numPr>
                <w:ilvl w:val="0"/>
                <w:numId w:val="14"/>
              </w:numPr>
              <w:tabs>
                <w:tab w:val="left" w:pos="360"/>
                <w:tab w:val="left" w:pos="864"/>
              </w:tabs>
              <w:spacing w:line="276" w:lineRule="exact"/>
              <w:ind w:right="288"/>
              <w:textAlignment w:val="baseline"/>
              <w:rPr>
                <w:rFonts w:ascii="Arial" w:eastAsia="Arial" w:hAnsi="Arial"/>
                <w:color w:val="000000"/>
                <w:spacing w:val="-2"/>
                <w:sz w:val="24"/>
              </w:rPr>
            </w:pPr>
            <w:r w:rsidRPr="009A73F2">
              <w:rPr>
                <w:rFonts w:ascii="Arial" w:eastAsia="Arial" w:hAnsi="Arial"/>
                <w:color w:val="000000"/>
                <w:spacing w:val="-2"/>
                <w:sz w:val="24"/>
              </w:rPr>
              <w:t>to establish Continuous Deployment practices and procedures and tools.</w:t>
            </w:r>
          </w:p>
          <w:p w:rsidR="00CF5C30" w:rsidRPr="009A73F2" w:rsidRDefault="00CF5C30" w:rsidP="009A73F2">
            <w:pPr>
              <w:pStyle w:val="ListParagraph"/>
              <w:numPr>
                <w:ilvl w:val="0"/>
                <w:numId w:val="14"/>
              </w:numPr>
              <w:tabs>
                <w:tab w:val="left" w:pos="360"/>
                <w:tab w:val="left" w:pos="864"/>
              </w:tabs>
              <w:spacing w:before="2" w:line="276" w:lineRule="exact"/>
              <w:textAlignment w:val="baseline"/>
              <w:rPr>
                <w:rFonts w:ascii="Arial" w:eastAsia="Arial" w:hAnsi="Arial"/>
                <w:color w:val="000000"/>
                <w:sz w:val="24"/>
              </w:rPr>
            </w:pPr>
            <w:r w:rsidRPr="009A73F2">
              <w:rPr>
                <w:rFonts w:ascii="Arial" w:eastAsia="Arial" w:hAnsi="Arial"/>
                <w:color w:val="000000"/>
                <w:sz w:val="24"/>
              </w:rPr>
              <w:t>Escalate issues or problems to the appropriate stakeholder.</w:t>
            </w:r>
          </w:p>
          <w:p w:rsidR="00CF5C30" w:rsidRPr="009A73F2" w:rsidRDefault="00CF5C30" w:rsidP="009A73F2">
            <w:pPr>
              <w:pStyle w:val="ListParagraph"/>
              <w:numPr>
                <w:ilvl w:val="0"/>
                <w:numId w:val="14"/>
              </w:numPr>
              <w:tabs>
                <w:tab w:val="left" w:pos="360"/>
                <w:tab w:val="left" w:pos="864"/>
              </w:tabs>
              <w:spacing w:before="2" w:line="276" w:lineRule="exact"/>
              <w:textAlignment w:val="baseline"/>
              <w:rPr>
                <w:rFonts w:ascii="Arial" w:eastAsia="Arial" w:hAnsi="Arial"/>
                <w:color w:val="000000"/>
                <w:sz w:val="24"/>
              </w:rPr>
            </w:pPr>
            <w:r w:rsidRPr="009A73F2">
              <w:rPr>
                <w:rFonts w:ascii="Arial" w:eastAsia="Arial" w:hAnsi="Arial"/>
                <w:color w:val="000000"/>
                <w:sz w:val="24"/>
              </w:rPr>
              <w:t xml:space="preserve">Participate in Major Incident and Problem Management meetings where </w:t>
            </w:r>
            <w:proofErr w:type="gramStart"/>
            <w:r w:rsidRPr="009A73F2">
              <w:rPr>
                <w:rFonts w:ascii="Arial" w:eastAsia="Arial" w:hAnsi="Arial"/>
                <w:color w:val="000000"/>
                <w:sz w:val="24"/>
              </w:rPr>
              <w:t>required, and</w:t>
            </w:r>
            <w:proofErr w:type="gramEnd"/>
            <w:r w:rsidRPr="009A73F2">
              <w:rPr>
                <w:rFonts w:ascii="Arial" w:eastAsia="Arial" w:hAnsi="Arial"/>
                <w:color w:val="000000"/>
                <w:sz w:val="24"/>
              </w:rPr>
              <w:t xml:space="preserve"> provide cover of the Major Incident process in the absence of the </w:t>
            </w:r>
            <w:r w:rsidR="00CD0F3F">
              <w:rPr>
                <w:rFonts w:ascii="Arial" w:eastAsia="Arial" w:hAnsi="Arial"/>
                <w:color w:val="000000"/>
                <w:sz w:val="24"/>
              </w:rPr>
              <w:t xml:space="preserve">Senior IT Service </w:t>
            </w:r>
            <w:r w:rsidRPr="009A73F2">
              <w:rPr>
                <w:rFonts w:ascii="Arial" w:eastAsia="Arial" w:hAnsi="Arial"/>
                <w:color w:val="000000"/>
                <w:sz w:val="24"/>
              </w:rPr>
              <w:t>Manager.</w:t>
            </w:r>
          </w:p>
          <w:p w:rsidR="00CF5C30" w:rsidRPr="009A73F2" w:rsidRDefault="00CF5C30" w:rsidP="009A73F2">
            <w:pPr>
              <w:pStyle w:val="ListParagraph"/>
              <w:numPr>
                <w:ilvl w:val="0"/>
                <w:numId w:val="14"/>
              </w:numPr>
              <w:tabs>
                <w:tab w:val="left" w:pos="360"/>
                <w:tab w:val="left" w:pos="864"/>
              </w:tabs>
              <w:spacing w:line="276" w:lineRule="exact"/>
              <w:ind w:right="1296"/>
              <w:textAlignment w:val="baseline"/>
              <w:rPr>
                <w:rFonts w:ascii="Arial" w:eastAsia="Arial" w:hAnsi="Arial"/>
                <w:color w:val="000000"/>
                <w:sz w:val="24"/>
              </w:rPr>
            </w:pPr>
            <w:r w:rsidRPr="009A73F2">
              <w:rPr>
                <w:rFonts w:ascii="Arial" w:eastAsia="Arial" w:hAnsi="Arial"/>
                <w:color w:val="000000"/>
                <w:sz w:val="24"/>
              </w:rPr>
              <w:t>Identifies opportunities for improvement and makes constructive suggestions for change.</w:t>
            </w:r>
          </w:p>
          <w:p w:rsidR="00FE0491" w:rsidRPr="009A73F2" w:rsidRDefault="00FE0491" w:rsidP="009A73F2">
            <w:pPr>
              <w:pStyle w:val="ListParagraph"/>
              <w:numPr>
                <w:ilvl w:val="0"/>
                <w:numId w:val="14"/>
              </w:numPr>
              <w:tabs>
                <w:tab w:val="left" w:pos="360"/>
                <w:tab w:val="left" w:pos="792"/>
              </w:tabs>
              <w:spacing w:before="62" w:line="275" w:lineRule="exact"/>
              <w:ind w:right="504"/>
              <w:textAlignment w:val="baseline"/>
              <w:rPr>
                <w:rFonts w:ascii="Arial" w:eastAsia="Arial" w:hAnsi="Arial"/>
                <w:color w:val="000000"/>
                <w:spacing w:val="-1"/>
                <w:sz w:val="24"/>
              </w:rPr>
            </w:pPr>
            <w:r w:rsidRPr="009A73F2">
              <w:rPr>
                <w:rFonts w:ascii="Arial" w:eastAsia="Arial" w:hAnsi="Arial"/>
                <w:color w:val="000000"/>
                <w:spacing w:val="-1"/>
                <w:sz w:val="24"/>
              </w:rPr>
              <w:t>Have the appropriate knowledge, skills and experience to actively promote diversity and equality of opportunity, treat everyone with dignity and respect and avoid discrimination and act in accordance with CQC Values &amp; Behaviours</w:t>
            </w:r>
          </w:p>
          <w:p w:rsidR="00CF5C30" w:rsidRPr="009A73F2" w:rsidRDefault="00FE0491" w:rsidP="009A73F2">
            <w:pPr>
              <w:pStyle w:val="ListParagraph"/>
              <w:numPr>
                <w:ilvl w:val="0"/>
                <w:numId w:val="14"/>
              </w:numPr>
              <w:tabs>
                <w:tab w:val="left" w:pos="360"/>
                <w:tab w:val="left" w:pos="792"/>
              </w:tabs>
              <w:spacing w:before="125" w:after="378" w:line="273" w:lineRule="exact"/>
              <w:textAlignment w:val="baseline"/>
              <w:rPr>
                <w:rFonts w:ascii="Arial" w:eastAsia="Arial" w:hAnsi="Arial"/>
                <w:color w:val="000000"/>
                <w:sz w:val="24"/>
              </w:rPr>
            </w:pPr>
            <w:r w:rsidRPr="009A73F2">
              <w:rPr>
                <w:rFonts w:ascii="Arial" w:eastAsia="Arial" w:hAnsi="Arial"/>
                <w:color w:val="000000"/>
                <w:sz w:val="24"/>
              </w:rPr>
              <w:t>All duties commensurate with your role and responsibilities.</w:t>
            </w:r>
          </w:p>
        </w:tc>
      </w:tr>
      <w:bookmarkEnd w:id="0"/>
    </w:tbl>
    <w:p w:rsidR="000E0DB1" w:rsidRDefault="000E0DB1">
      <w:pPr>
        <w:spacing w:after="188" w:line="20" w:lineRule="exact"/>
      </w:pPr>
    </w:p>
    <w:p w:rsidR="000E0DB1" w:rsidRDefault="000E0DB1">
      <w:pPr>
        <w:sectPr w:rsidR="000E0DB1">
          <w:pgSz w:w="11909" w:h="16838"/>
          <w:pgMar w:top="720" w:right="1080" w:bottom="522" w:left="1109" w:header="720" w:footer="720" w:gutter="0"/>
          <w:cols w:space="720"/>
        </w:sectPr>
      </w:pPr>
    </w:p>
    <w:p w:rsidR="000E0DB1" w:rsidRDefault="00FA3944">
      <w:pPr>
        <w:spacing w:after="202" w:line="20" w:lineRule="exact"/>
      </w:pPr>
      <w:r>
        <w:pict w14:anchorId="4CFBD890">
          <v:shapetype id="_x0000_t202" coordsize="21600,21600" o:spt="202" path="m,l,21600r21600,l21600,xe">
            <v:stroke joinstyle="miter"/>
            <v:path gradientshapeok="t" o:connecttype="rect"/>
          </v:shapetype>
          <v:shape id="_x0000_s1027" type="#_x0000_t202" style="position:absolute;margin-left:161.95pt;margin-top:369pt;width:378pt;height:402.9pt;z-index:-251658236;mso-wrap-distance-left:0;mso-wrap-distance-right:0;mso-position-horizontal-relative:page;mso-position-vertical-relative:page" filled="f">
            <v:textbox style="mso-next-textbox:#_x0000_s1027" inset="0,0,0,0">
              <w:txbxContent>
                <w:p w:rsidR="000E0DB1" w:rsidRDefault="00E37A9A" w:rsidP="00112464">
                  <w:pPr>
                    <w:spacing w:before="1" w:line="274" w:lineRule="exact"/>
                    <w:textAlignment w:val="baseline"/>
                    <w:rPr>
                      <w:rFonts w:ascii="Arial" w:eastAsia="Arial" w:hAnsi="Arial"/>
                      <w:color w:val="000000"/>
                      <w:spacing w:val="-1"/>
                      <w:sz w:val="24"/>
                    </w:rPr>
                  </w:pPr>
                  <w:r w:rsidRPr="00112464">
                    <w:rPr>
                      <w:rFonts w:ascii="Arial" w:eastAsia="Arial" w:hAnsi="Arial"/>
                      <w:b/>
                      <w:bCs/>
                      <w:color w:val="000000"/>
                      <w:spacing w:val="-1"/>
                      <w:sz w:val="24"/>
                    </w:rPr>
                    <w:t>Excellence</w:t>
                  </w:r>
                  <w:r w:rsidR="00112464">
                    <w:rPr>
                      <w:rFonts w:ascii="Arial" w:eastAsia="Arial" w:hAnsi="Arial"/>
                      <w:color w:val="000000"/>
                      <w:spacing w:val="-1"/>
                      <w:sz w:val="24"/>
                    </w:rPr>
                    <w:t xml:space="preserve"> - </w:t>
                  </w:r>
                  <w:r>
                    <w:rPr>
                      <w:rFonts w:ascii="Arial" w:eastAsia="Arial" w:hAnsi="Arial"/>
                      <w:color w:val="000000"/>
                      <w:spacing w:val="-1"/>
                      <w:sz w:val="24"/>
                    </w:rPr>
                    <w:t>In my work for CQC:</w:t>
                  </w:r>
                </w:p>
                <w:p w:rsidR="000E0DB1" w:rsidRPr="00112464" w:rsidRDefault="00E37A9A" w:rsidP="00112464">
                  <w:pPr>
                    <w:pStyle w:val="ListParagraph"/>
                    <w:numPr>
                      <w:ilvl w:val="0"/>
                      <w:numId w:val="9"/>
                    </w:numPr>
                    <w:spacing w:before="40" w:line="282" w:lineRule="exact"/>
                    <w:textAlignment w:val="baseline"/>
                    <w:rPr>
                      <w:rFonts w:ascii="Arial" w:eastAsia="Arial" w:hAnsi="Arial"/>
                      <w:color w:val="000000"/>
                      <w:sz w:val="26"/>
                    </w:rPr>
                  </w:pPr>
                  <w:r w:rsidRPr="00112464">
                    <w:rPr>
                      <w:rFonts w:ascii="Arial" w:eastAsia="Arial" w:hAnsi="Arial"/>
                      <w:color w:val="000000"/>
                      <w:sz w:val="24"/>
                    </w:rPr>
                    <w:t>I set high standards for myself and others, and take</w:t>
                  </w:r>
                  <w:r w:rsidR="00112464">
                    <w:rPr>
                      <w:rFonts w:ascii="Arial" w:eastAsia="Arial" w:hAnsi="Arial"/>
                      <w:color w:val="000000"/>
                      <w:sz w:val="24"/>
                    </w:rPr>
                    <w:t xml:space="preserve"> </w:t>
                  </w:r>
                  <w:r w:rsidRPr="00112464">
                    <w:rPr>
                      <w:rFonts w:ascii="Arial" w:eastAsia="Arial" w:hAnsi="Arial"/>
                      <w:color w:val="000000"/>
                      <w:sz w:val="24"/>
                    </w:rPr>
                    <w:t>accountability for results</w:t>
                  </w:r>
                </w:p>
                <w:p w:rsidR="000E0DB1" w:rsidRPr="00112464" w:rsidRDefault="00E37A9A" w:rsidP="00112464">
                  <w:pPr>
                    <w:pStyle w:val="ListParagraph"/>
                    <w:numPr>
                      <w:ilvl w:val="0"/>
                      <w:numId w:val="9"/>
                    </w:numPr>
                    <w:spacing w:before="40" w:line="282" w:lineRule="exact"/>
                    <w:textAlignment w:val="baseline"/>
                    <w:rPr>
                      <w:rFonts w:ascii="Arial" w:eastAsia="Arial" w:hAnsi="Arial"/>
                      <w:color w:val="000000"/>
                      <w:sz w:val="26"/>
                    </w:rPr>
                  </w:pPr>
                  <w:r w:rsidRPr="00112464">
                    <w:rPr>
                      <w:rFonts w:ascii="Arial" w:eastAsia="Arial" w:hAnsi="Arial"/>
                      <w:color w:val="000000"/>
                      <w:sz w:val="24"/>
                    </w:rPr>
                    <w:t>I am ambitious to improve and innovate</w:t>
                  </w:r>
                </w:p>
                <w:p w:rsidR="000E0DB1" w:rsidRPr="00112464" w:rsidRDefault="00E37A9A" w:rsidP="00112464">
                  <w:pPr>
                    <w:pStyle w:val="ListParagraph"/>
                    <w:numPr>
                      <w:ilvl w:val="0"/>
                      <w:numId w:val="9"/>
                    </w:numPr>
                    <w:spacing w:before="35" w:line="282" w:lineRule="exact"/>
                    <w:textAlignment w:val="baseline"/>
                    <w:rPr>
                      <w:rFonts w:ascii="Arial" w:eastAsia="Arial" w:hAnsi="Arial"/>
                      <w:color w:val="000000"/>
                      <w:sz w:val="26"/>
                    </w:rPr>
                  </w:pPr>
                  <w:r w:rsidRPr="00112464">
                    <w:rPr>
                      <w:rFonts w:ascii="Arial" w:eastAsia="Arial" w:hAnsi="Arial"/>
                      <w:color w:val="000000"/>
                      <w:sz w:val="24"/>
                    </w:rPr>
                    <w:t>I encourage improvement through continuous learning,</w:t>
                  </w:r>
                </w:p>
                <w:p w:rsidR="00112464" w:rsidRPr="00112464" w:rsidRDefault="00E37A9A" w:rsidP="00112464">
                  <w:pPr>
                    <w:pStyle w:val="ListParagraph"/>
                    <w:numPr>
                      <w:ilvl w:val="0"/>
                      <w:numId w:val="9"/>
                    </w:numPr>
                    <w:spacing w:before="40" w:line="282" w:lineRule="exact"/>
                    <w:textAlignment w:val="baseline"/>
                    <w:rPr>
                      <w:rFonts w:ascii="Arial" w:eastAsia="Arial" w:hAnsi="Arial"/>
                      <w:color w:val="000000"/>
                      <w:sz w:val="26"/>
                    </w:rPr>
                  </w:pPr>
                  <w:r w:rsidRPr="00112464">
                    <w:rPr>
                      <w:rFonts w:ascii="Arial" w:eastAsia="Arial" w:hAnsi="Arial"/>
                      <w:color w:val="000000"/>
                      <w:sz w:val="24"/>
                    </w:rPr>
                    <w:t>I make best use of people’s time, and recognise the valuable</w:t>
                  </w:r>
                  <w:r w:rsidR="00112464">
                    <w:rPr>
                      <w:rFonts w:ascii="Arial" w:eastAsia="Arial" w:hAnsi="Arial"/>
                      <w:color w:val="000000"/>
                      <w:sz w:val="24"/>
                    </w:rPr>
                    <w:t xml:space="preserve"> </w:t>
                  </w:r>
                  <w:r w:rsidRPr="00112464">
                    <w:rPr>
                      <w:rFonts w:ascii="Arial" w:eastAsia="Arial" w:hAnsi="Arial"/>
                      <w:color w:val="000000"/>
                      <w:sz w:val="24"/>
                    </w:rPr>
                    <w:t>contribution of others</w:t>
                  </w:r>
                </w:p>
                <w:p w:rsidR="000E0DB1" w:rsidRDefault="00E37A9A" w:rsidP="00112464">
                  <w:pPr>
                    <w:spacing w:before="40" w:line="282" w:lineRule="exact"/>
                    <w:textAlignment w:val="baseline"/>
                    <w:rPr>
                      <w:rFonts w:ascii="Arial" w:eastAsia="Arial" w:hAnsi="Arial"/>
                      <w:color w:val="000000"/>
                      <w:spacing w:val="-1"/>
                      <w:sz w:val="24"/>
                    </w:rPr>
                  </w:pPr>
                  <w:r w:rsidRPr="00112464">
                    <w:rPr>
                      <w:rFonts w:ascii="Arial" w:eastAsia="Arial" w:hAnsi="Arial"/>
                      <w:b/>
                      <w:bCs/>
                      <w:color w:val="000000"/>
                      <w:spacing w:val="-3"/>
                      <w:sz w:val="24"/>
                    </w:rPr>
                    <w:t>Caring</w:t>
                  </w:r>
                  <w:r w:rsidR="00112464">
                    <w:rPr>
                      <w:rFonts w:ascii="Arial" w:eastAsia="Arial" w:hAnsi="Arial"/>
                      <w:color w:val="000000"/>
                      <w:spacing w:val="-3"/>
                      <w:sz w:val="24"/>
                    </w:rPr>
                    <w:t xml:space="preserve"> - </w:t>
                  </w:r>
                  <w:r>
                    <w:rPr>
                      <w:rFonts w:ascii="Arial" w:eastAsia="Arial" w:hAnsi="Arial"/>
                      <w:color w:val="000000"/>
                      <w:spacing w:val="-1"/>
                      <w:sz w:val="24"/>
                    </w:rPr>
                    <w:t>In my work for CQC:</w:t>
                  </w:r>
                </w:p>
                <w:p w:rsidR="000E0DB1" w:rsidRPr="00112464" w:rsidRDefault="00E37A9A" w:rsidP="00112464">
                  <w:pPr>
                    <w:pStyle w:val="ListParagraph"/>
                    <w:numPr>
                      <w:ilvl w:val="0"/>
                      <w:numId w:val="10"/>
                    </w:numPr>
                    <w:spacing w:before="40" w:line="282" w:lineRule="exact"/>
                    <w:textAlignment w:val="baseline"/>
                    <w:rPr>
                      <w:rFonts w:ascii="Arial" w:eastAsia="Arial" w:hAnsi="Arial"/>
                      <w:color w:val="000000"/>
                      <w:sz w:val="26"/>
                    </w:rPr>
                  </w:pPr>
                  <w:r w:rsidRPr="00112464">
                    <w:rPr>
                      <w:rFonts w:ascii="Arial" w:eastAsia="Arial" w:hAnsi="Arial"/>
                      <w:color w:val="000000"/>
                      <w:sz w:val="24"/>
                    </w:rPr>
                    <w:t>I am committed to making a positive difference to people’s</w:t>
                  </w:r>
                  <w:r w:rsidR="00112464">
                    <w:rPr>
                      <w:rFonts w:ascii="Arial" w:eastAsia="Arial" w:hAnsi="Arial"/>
                      <w:color w:val="000000"/>
                      <w:sz w:val="24"/>
                    </w:rPr>
                    <w:t xml:space="preserve"> </w:t>
                  </w:r>
                  <w:r w:rsidRPr="00112464">
                    <w:rPr>
                      <w:rFonts w:ascii="Arial" w:eastAsia="Arial" w:hAnsi="Arial"/>
                      <w:color w:val="000000"/>
                      <w:spacing w:val="-3"/>
                      <w:sz w:val="24"/>
                    </w:rPr>
                    <w:t>lives</w:t>
                  </w:r>
                </w:p>
                <w:p w:rsidR="000E0DB1" w:rsidRPr="00112464" w:rsidRDefault="00E37A9A" w:rsidP="00112464">
                  <w:pPr>
                    <w:pStyle w:val="ListParagraph"/>
                    <w:numPr>
                      <w:ilvl w:val="0"/>
                      <w:numId w:val="10"/>
                    </w:numPr>
                    <w:spacing w:before="40" w:line="282" w:lineRule="exact"/>
                    <w:textAlignment w:val="baseline"/>
                    <w:rPr>
                      <w:rFonts w:ascii="Arial" w:eastAsia="Arial" w:hAnsi="Arial"/>
                      <w:color w:val="000000"/>
                      <w:sz w:val="26"/>
                    </w:rPr>
                  </w:pPr>
                  <w:r w:rsidRPr="00112464">
                    <w:rPr>
                      <w:rFonts w:ascii="Arial" w:eastAsia="Arial" w:hAnsi="Arial"/>
                      <w:color w:val="000000"/>
                      <w:sz w:val="24"/>
                    </w:rPr>
                    <w:t>I treat everyone with dignity and respect</w:t>
                  </w:r>
                </w:p>
                <w:p w:rsidR="000E0DB1" w:rsidRPr="00112464" w:rsidRDefault="00E37A9A" w:rsidP="00112464">
                  <w:pPr>
                    <w:pStyle w:val="ListParagraph"/>
                    <w:numPr>
                      <w:ilvl w:val="0"/>
                      <w:numId w:val="10"/>
                    </w:numPr>
                    <w:spacing w:before="35" w:line="282" w:lineRule="exact"/>
                    <w:textAlignment w:val="baseline"/>
                    <w:rPr>
                      <w:rFonts w:ascii="Arial" w:eastAsia="Arial" w:hAnsi="Arial"/>
                      <w:color w:val="000000"/>
                      <w:sz w:val="26"/>
                    </w:rPr>
                  </w:pPr>
                  <w:r w:rsidRPr="00112464">
                    <w:rPr>
                      <w:rFonts w:ascii="Arial" w:eastAsia="Arial" w:hAnsi="Arial"/>
                      <w:color w:val="000000"/>
                      <w:sz w:val="24"/>
                    </w:rPr>
                    <w:t>I am thoughtful and listen to others</w:t>
                  </w:r>
                </w:p>
                <w:p w:rsidR="00112464" w:rsidRPr="00112464" w:rsidRDefault="00E37A9A" w:rsidP="00112464">
                  <w:pPr>
                    <w:pStyle w:val="ListParagraph"/>
                    <w:numPr>
                      <w:ilvl w:val="0"/>
                      <w:numId w:val="10"/>
                    </w:numPr>
                    <w:spacing w:before="40" w:line="282" w:lineRule="exact"/>
                    <w:textAlignment w:val="baseline"/>
                    <w:rPr>
                      <w:rFonts w:ascii="Arial" w:eastAsia="Arial" w:hAnsi="Arial"/>
                      <w:color w:val="000000"/>
                      <w:sz w:val="26"/>
                    </w:rPr>
                  </w:pPr>
                  <w:r w:rsidRPr="00112464">
                    <w:rPr>
                      <w:rFonts w:ascii="Arial" w:eastAsia="Arial" w:hAnsi="Arial"/>
                      <w:color w:val="000000"/>
                      <w:sz w:val="24"/>
                    </w:rPr>
                    <w:t>I actively support the well-being of others</w:t>
                  </w:r>
                </w:p>
                <w:p w:rsidR="000E0DB1" w:rsidRDefault="00E37A9A" w:rsidP="00112464">
                  <w:pPr>
                    <w:spacing w:before="40" w:line="282" w:lineRule="exact"/>
                    <w:textAlignment w:val="baseline"/>
                    <w:rPr>
                      <w:rFonts w:ascii="Arial" w:eastAsia="Arial" w:hAnsi="Arial"/>
                      <w:color w:val="000000"/>
                      <w:spacing w:val="-1"/>
                      <w:sz w:val="24"/>
                    </w:rPr>
                  </w:pPr>
                  <w:r w:rsidRPr="00112464">
                    <w:rPr>
                      <w:rFonts w:ascii="Arial" w:eastAsia="Arial" w:hAnsi="Arial"/>
                      <w:b/>
                      <w:bCs/>
                      <w:color w:val="000000"/>
                      <w:spacing w:val="-1"/>
                      <w:sz w:val="24"/>
                    </w:rPr>
                    <w:t>Integrity</w:t>
                  </w:r>
                  <w:r w:rsidR="00112464">
                    <w:rPr>
                      <w:rFonts w:ascii="Arial" w:eastAsia="Arial" w:hAnsi="Arial"/>
                      <w:color w:val="000000"/>
                      <w:spacing w:val="-1"/>
                      <w:sz w:val="24"/>
                    </w:rPr>
                    <w:t xml:space="preserve"> - </w:t>
                  </w:r>
                  <w:r>
                    <w:rPr>
                      <w:rFonts w:ascii="Arial" w:eastAsia="Arial" w:hAnsi="Arial"/>
                      <w:color w:val="000000"/>
                      <w:spacing w:val="-1"/>
                      <w:sz w:val="24"/>
                    </w:rPr>
                    <w:t>In my work for CQC:</w:t>
                  </w:r>
                </w:p>
                <w:p w:rsidR="000E0DB1" w:rsidRPr="00112464" w:rsidRDefault="00E37A9A" w:rsidP="00112464">
                  <w:pPr>
                    <w:pStyle w:val="ListParagraph"/>
                    <w:numPr>
                      <w:ilvl w:val="0"/>
                      <w:numId w:val="11"/>
                    </w:numPr>
                    <w:spacing w:before="40" w:line="282" w:lineRule="exact"/>
                    <w:textAlignment w:val="baseline"/>
                    <w:rPr>
                      <w:rFonts w:ascii="Arial" w:eastAsia="Arial" w:hAnsi="Arial"/>
                      <w:color w:val="000000"/>
                      <w:sz w:val="26"/>
                    </w:rPr>
                  </w:pPr>
                  <w:r w:rsidRPr="00112464">
                    <w:rPr>
                      <w:rFonts w:ascii="Arial" w:eastAsia="Arial" w:hAnsi="Arial"/>
                      <w:color w:val="000000"/>
                      <w:sz w:val="24"/>
                    </w:rPr>
                    <w:t>I will do the right thing</w:t>
                  </w:r>
                </w:p>
                <w:p w:rsidR="000E0DB1" w:rsidRPr="00112464" w:rsidRDefault="00E37A9A" w:rsidP="00112464">
                  <w:pPr>
                    <w:pStyle w:val="ListParagraph"/>
                    <w:numPr>
                      <w:ilvl w:val="0"/>
                      <w:numId w:val="11"/>
                    </w:numPr>
                    <w:spacing w:before="35" w:line="282" w:lineRule="exact"/>
                    <w:textAlignment w:val="baseline"/>
                    <w:rPr>
                      <w:rFonts w:ascii="Arial" w:eastAsia="Arial" w:hAnsi="Arial"/>
                      <w:color w:val="000000"/>
                      <w:sz w:val="26"/>
                    </w:rPr>
                  </w:pPr>
                  <w:r w:rsidRPr="00112464">
                    <w:rPr>
                      <w:rFonts w:ascii="Arial" w:eastAsia="Arial" w:hAnsi="Arial"/>
                      <w:color w:val="000000"/>
                      <w:sz w:val="24"/>
                    </w:rPr>
                    <w:t>I ensure my actions reflect my words</w:t>
                  </w:r>
                </w:p>
                <w:p w:rsidR="000E0DB1" w:rsidRPr="00112464" w:rsidRDefault="00E37A9A" w:rsidP="00112464">
                  <w:pPr>
                    <w:pStyle w:val="ListParagraph"/>
                    <w:numPr>
                      <w:ilvl w:val="0"/>
                      <w:numId w:val="11"/>
                    </w:numPr>
                    <w:spacing w:before="39" w:line="282" w:lineRule="exact"/>
                    <w:textAlignment w:val="baseline"/>
                    <w:rPr>
                      <w:rFonts w:ascii="Arial" w:eastAsia="Arial" w:hAnsi="Arial"/>
                      <w:color w:val="000000"/>
                      <w:sz w:val="26"/>
                    </w:rPr>
                  </w:pPr>
                  <w:r w:rsidRPr="00112464">
                    <w:rPr>
                      <w:rFonts w:ascii="Arial" w:eastAsia="Arial" w:hAnsi="Arial"/>
                      <w:color w:val="000000"/>
                      <w:sz w:val="24"/>
                    </w:rPr>
                    <w:t>I am fair and open to challenge and have the courage to</w:t>
                  </w:r>
                  <w:r w:rsidR="00112464">
                    <w:rPr>
                      <w:rFonts w:ascii="Arial" w:eastAsia="Arial" w:hAnsi="Arial"/>
                      <w:color w:val="000000"/>
                      <w:sz w:val="24"/>
                    </w:rPr>
                    <w:t xml:space="preserve"> </w:t>
                  </w:r>
                  <w:r w:rsidRPr="00112464">
                    <w:rPr>
                      <w:rFonts w:ascii="Arial" w:eastAsia="Arial" w:hAnsi="Arial"/>
                      <w:color w:val="000000"/>
                      <w:sz w:val="24"/>
                    </w:rPr>
                    <w:t>challenge others</w:t>
                  </w:r>
                </w:p>
                <w:p w:rsidR="00112464" w:rsidRPr="00112464" w:rsidRDefault="00E37A9A" w:rsidP="00112464">
                  <w:pPr>
                    <w:pStyle w:val="ListParagraph"/>
                    <w:numPr>
                      <w:ilvl w:val="0"/>
                      <w:numId w:val="11"/>
                    </w:numPr>
                    <w:spacing w:before="45" w:line="282" w:lineRule="exact"/>
                    <w:textAlignment w:val="baseline"/>
                    <w:rPr>
                      <w:rFonts w:ascii="Arial" w:eastAsia="Arial" w:hAnsi="Arial"/>
                      <w:color w:val="000000"/>
                      <w:sz w:val="26"/>
                    </w:rPr>
                  </w:pPr>
                  <w:r w:rsidRPr="00112464">
                    <w:rPr>
                      <w:rFonts w:ascii="Arial" w:eastAsia="Arial" w:hAnsi="Arial"/>
                      <w:color w:val="000000"/>
                      <w:sz w:val="24"/>
                    </w:rPr>
                    <w:t>I positively contribute to building trust with the public,</w:t>
                  </w:r>
                  <w:r w:rsidR="00112464">
                    <w:rPr>
                      <w:rFonts w:ascii="Arial" w:eastAsia="Arial" w:hAnsi="Arial"/>
                      <w:color w:val="000000"/>
                      <w:sz w:val="24"/>
                    </w:rPr>
                    <w:t xml:space="preserve"> </w:t>
                  </w:r>
                  <w:r w:rsidRPr="00112464">
                    <w:rPr>
                      <w:rFonts w:ascii="Arial" w:eastAsia="Arial" w:hAnsi="Arial"/>
                      <w:color w:val="000000"/>
                      <w:sz w:val="24"/>
                    </w:rPr>
                    <w:t>colleagues and partners</w:t>
                  </w:r>
                </w:p>
                <w:p w:rsidR="00112464" w:rsidRDefault="00112464" w:rsidP="00112464">
                  <w:pPr>
                    <w:spacing w:before="45" w:line="282" w:lineRule="exact"/>
                    <w:textAlignment w:val="baseline"/>
                    <w:rPr>
                      <w:rFonts w:ascii="Arial" w:eastAsia="Arial" w:hAnsi="Arial"/>
                      <w:color w:val="000000"/>
                      <w:spacing w:val="-1"/>
                      <w:sz w:val="24"/>
                    </w:rPr>
                  </w:pPr>
                  <w:r w:rsidRPr="00112464">
                    <w:rPr>
                      <w:rFonts w:ascii="Arial" w:eastAsia="Arial" w:hAnsi="Arial"/>
                      <w:b/>
                      <w:bCs/>
                      <w:color w:val="000000"/>
                      <w:sz w:val="24"/>
                    </w:rPr>
                    <w:t>Teamwork</w:t>
                  </w:r>
                  <w:r>
                    <w:rPr>
                      <w:rFonts w:ascii="Arial" w:eastAsia="Arial" w:hAnsi="Arial"/>
                      <w:color w:val="000000"/>
                      <w:sz w:val="24"/>
                    </w:rPr>
                    <w:t xml:space="preserve"> - </w:t>
                  </w:r>
                  <w:r w:rsidRPr="00112464">
                    <w:rPr>
                      <w:rFonts w:ascii="Arial" w:eastAsia="Arial" w:hAnsi="Arial"/>
                      <w:color w:val="000000"/>
                      <w:spacing w:val="-1"/>
                      <w:sz w:val="24"/>
                    </w:rPr>
                    <w:t>In my work for CQC:</w:t>
                  </w:r>
                </w:p>
                <w:p w:rsidR="00112464" w:rsidRPr="00112464" w:rsidRDefault="00112464" w:rsidP="00112464">
                  <w:pPr>
                    <w:pStyle w:val="ListParagraph"/>
                    <w:numPr>
                      <w:ilvl w:val="0"/>
                      <w:numId w:val="13"/>
                    </w:numPr>
                    <w:spacing w:before="45" w:line="282" w:lineRule="exact"/>
                    <w:textAlignment w:val="baseline"/>
                    <w:rPr>
                      <w:rFonts w:ascii="Arial" w:eastAsia="Arial" w:hAnsi="Arial"/>
                      <w:color w:val="000000"/>
                      <w:spacing w:val="-1"/>
                      <w:sz w:val="24"/>
                    </w:rPr>
                  </w:pPr>
                  <w:r w:rsidRPr="00112464">
                    <w:rPr>
                      <w:rFonts w:ascii="Arial" w:eastAsia="Arial" w:hAnsi="Arial"/>
                      <w:color w:val="000000"/>
                      <w:sz w:val="24"/>
                    </w:rPr>
                    <w:t>I provide high support and high challenge for my colleagues</w:t>
                  </w:r>
                </w:p>
                <w:p w:rsidR="00112464" w:rsidRPr="00112464" w:rsidRDefault="00112464" w:rsidP="00112464">
                  <w:pPr>
                    <w:pStyle w:val="ListParagraph"/>
                    <w:numPr>
                      <w:ilvl w:val="0"/>
                      <w:numId w:val="11"/>
                    </w:numPr>
                    <w:spacing w:line="277" w:lineRule="exact"/>
                    <w:textAlignment w:val="baseline"/>
                    <w:rPr>
                      <w:rFonts w:ascii="Arial" w:eastAsia="Arial" w:hAnsi="Arial"/>
                      <w:color w:val="000000"/>
                      <w:sz w:val="26"/>
                    </w:rPr>
                  </w:pPr>
                  <w:r w:rsidRPr="00112464">
                    <w:rPr>
                      <w:rFonts w:ascii="Arial" w:eastAsia="Arial" w:hAnsi="Arial"/>
                      <w:color w:val="000000"/>
                      <w:sz w:val="24"/>
                    </w:rPr>
                    <w:t>I understand the impact my work has on others and how their</w:t>
                  </w:r>
                  <w:r>
                    <w:rPr>
                      <w:rFonts w:ascii="Arial" w:eastAsia="Arial" w:hAnsi="Arial"/>
                      <w:color w:val="000000"/>
                      <w:sz w:val="24"/>
                    </w:rPr>
                    <w:t xml:space="preserve"> </w:t>
                  </w:r>
                  <w:r w:rsidRPr="00112464">
                    <w:rPr>
                      <w:rFonts w:ascii="Arial" w:eastAsia="Arial" w:hAnsi="Arial"/>
                      <w:color w:val="000000"/>
                      <w:sz w:val="24"/>
                    </w:rPr>
                    <w:t>work affects me</w:t>
                  </w:r>
                </w:p>
                <w:p w:rsidR="00112464" w:rsidRPr="00112464" w:rsidRDefault="00112464" w:rsidP="00112464">
                  <w:pPr>
                    <w:pStyle w:val="ListParagraph"/>
                    <w:numPr>
                      <w:ilvl w:val="0"/>
                      <w:numId w:val="11"/>
                    </w:numPr>
                    <w:spacing w:before="1" w:line="278" w:lineRule="exact"/>
                    <w:textAlignment w:val="baseline"/>
                    <w:rPr>
                      <w:rFonts w:ascii="Arial" w:eastAsia="Arial" w:hAnsi="Arial"/>
                      <w:color w:val="000000"/>
                      <w:sz w:val="26"/>
                    </w:rPr>
                  </w:pPr>
                  <w:r w:rsidRPr="00112464">
                    <w:rPr>
                      <w:rFonts w:ascii="Arial" w:eastAsia="Arial" w:hAnsi="Arial"/>
                      <w:color w:val="000000"/>
                      <w:sz w:val="24"/>
                    </w:rPr>
                    <w:t>I recognise that we can’t do this alone</w:t>
                  </w:r>
                </w:p>
                <w:p w:rsidR="00112464" w:rsidRPr="00112464" w:rsidRDefault="00112464" w:rsidP="00112464">
                  <w:pPr>
                    <w:pStyle w:val="ListParagraph"/>
                    <w:numPr>
                      <w:ilvl w:val="0"/>
                      <w:numId w:val="11"/>
                    </w:numPr>
                    <w:spacing w:after="296" w:line="278" w:lineRule="exact"/>
                    <w:textAlignment w:val="baseline"/>
                    <w:rPr>
                      <w:rFonts w:ascii="Arial" w:eastAsia="Arial" w:hAnsi="Arial"/>
                      <w:color w:val="000000"/>
                      <w:sz w:val="26"/>
                    </w:rPr>
                  </w:pPr>
                  <w:r w:rsidRPr="00112464">
                    <w:rPr>
                      <w:rFonts w:ascii="Arial" w:eastAsia="Arial" w:hAnsi="Arial"/>
                      <w:color w:val="000000"/>
                      <w:sz w:val="24"/>
                    </w:rPr>
                    <w:t>I am adaptable to the changing needs of others</w:t>
                  </w:r>
                </w:p>
                <w:p w:rsidR="00112464" w:rsidRPr="00112464" w:rsidRDefault="00112464" w:rsidP="00112464">
                  <w:pPr>
                    <w:spacing w:before="45" w:line="282" w:lineRule="exact"/>
                    <w:textAlignment w:val="baseline"/>
                    <w:rPr>
                      <w:rFonts w:ascii="Arial" w:eastAsia="Arial" w:hAnsi="Arial"/>
                      <w:color w:val="000000"/>
                      <w:sz w:val="26"/>
                    </w:rPr>
                  </w:pPr>
                </w:p>
              </w:txbxContent>
            </v:textbox>
            <w10:wrap type="square" anchorx="page" anchory="page"/>
          </v:shape>
        </w:pict>
      </w:r>
      <w:r>
        <w:pict w14:anchorId="42F85C5B">
          <v:shape id="_x0000_s1028" type="#_x0000_t202" style="position:absolute;margin-left:64.35pt;margin-top:369.75pt;width:99.1pt;height:402.15pt;z-index:-251658237;mso-wrap-distance-left:0;mso-wrap-distance-right:0;mso-position-horizontal-relative:page;mso-position-vertical-relative:page" filled="f">
            <v:textbox style="mso-next-textbox:#_x0000_s1028" inset="0,0,0,0">
              <w:txbxContent>
                <w:p w:rsidR="000E0DB1" w:rsidRDefault="00E37A9A">
                  <w:pPr>
                    <w:spacing w:before="78" w:after="9848" w:line="317" w:lineRule="exact"/>
                    <w:ind w:left="72"/>
                    <w:textAlignment w:val="baseline"/>
                    <w:rPr>
                      <w:rFonts w:ascii="Arial" w:eastAsia="Arial" w:hAnsi="Arial"/>
                      <w:color w:val="000000"/>
                      <w:sz w:val="24"/>
                    </w:rPr>
                  </w:pPr>
                  <w:r>
                    <w:rPr>
                      <w:rFonts w:ascii="Arial" w:eastAsia="Arial" w:hAnsi="Arial"/>
                      <w:color w:val="000000"/>
                      <w:sz w:val="24"/>
                    </w:rPr>
                    <w:t>Values &amp; Behaviours</w:t>
                  </w:r>
                </w:p>
              </w:txbxContent>
            </v:textbox>
            <w10:wrap type="square" anchorx="page" anchory="page"/>
          </v:shape>
        </w:pict>
      </w:r>
      <w:r>
        <w:pict w14:anchorId="57788614">
          <v:shape id="_x0000_s1033" type="#_x0000_t202" style="position:absolute;margin-left:64.35pt;margin-top:54pt;width:99.1pt;height:315pt;z-index:-251658240;mso-wrap-distance-left:0;mso-wrap-distance-right:0;mso-position-horizontal-relative:page;mso-position-vertical-relative:page" filled="f">
            <v:textbox style="mso-next-textbox:#_x0000_s1033" inset="0,0,0,0">
              <w:txbxContent>
                <w:p w:rsidR="000E0DB1" w:rsidRDefault="00E37A9A">
                  <w:pPr>
                    <w:spacing w:before="73" w:after="10459" w:line="321" w:lineRule="exact"/>
                    <w:ind w:left="72" w:right="216"/>
                    <w:textAlignment w:val="baseline"/>
                    <w:rPr>
                      <w:rFonts w:ascii="Arial" w:eastAsia="Arial" w:hAnsi="Arial"/>
                      <w:color w:val="000000"/>
                      <w:sz w:val="24"/>
                    </w:rPr>
                  </w:pPr>
                  <w:r>
                    <w:rPr>
                      <w:rFonts w:ascii="Arial" w:eastAsia="Arial" w:hAnsi="Arial"/>
                      <w:color w:val="000000"/>
                      <w:sz w:val="24"/>
                    </w:rPr>
                    <w:t>Specific skills and experience</w:t>
                  </w:r>
                </w:p>
              </w:txbxContent>
            </v:textbox>
            <w10:wrap type="square" anchorx="page" anchory="page"/>
          </v:shape>
        </w:pict>
      </w:r>
      <w:r>
        <w:pict w14:anchorId="45BC80F6">
          <v:shape id="_x0000_s1032" type="#_x0000_t202" style="position:absolute;margin-left:161.95pt;margin-top:54pt;width:378pt;height:315.75pt;z-index:-251658239;mso-wrap-distance-left:0;mso-wrap-distance-right:0;mso-position-horizontal-relative:page;mso-position-vertical-relative:page" filled="f">
            <v:textbox style="mso-next-textbox:#_x0000_s1032" inset="0,0,0,0">
              <w:txbxContent>
                <w:p w:rsidR="000E0DB1" w:rsidRDefault="00E37A9A" w:rsidP="009A73F2">
                  <w:pPr>
                    <w:pStyle w:val="ListParagraph"/>
                    <w:numPr>
                      <w:ilvl w:val="0"/>
                      <w:numId w:val="15"/>
                    </w:numPr>
                    <w:spacing w:line="276" w:lineRule="exact"/>
                    <w:ind w:right="936"/>
                    <w:jc w:val="both"/>
                    <w:textAlignment w:val="baseline"/>
                    <w:rPr>
                      <w:rFonts w:ascii="Arial" w:eastAsia="Arial" w:hAnsi="Arial"/>
                      <w:color w:val="000000"/>
                      <w:sz w:val="24"/>
                    </w:rPr>
                  </w:pPr>
                  <w:r w:rsidRPr="009A73F2">
                    <w:rPr>
                      <w:rFonts w:ascii="Arial" w:eastAsia="Arial" w:hAnsi="Arial"/>
                      <w:color w:val="000000"/>
                      <w:sz w:val="24"/>
                    </w:rPr>
                    <w:t>Significant experience of change</w:t>
                  </w:r>
                  <w:r w:rsidR="00FF569E" w:rsidRPr="009A73F2">
                    <w:rPr>
                      <w:rFonts w:ascii="Arial" w:eastAsia="Arial" w:hAnsi="Arial"/>
                      <w:color w:val="000000"/>
                      <w:sz w:val="24"/>
                    </w:rPr>
                    <w:t xml:space="preserve"> management</w:t>
                  </w:r>
                  <w:r w:rsidR="009A73F2">
                    <w:rPr>
                      <w:rFonts w:ascii="Arial" w:eastAsia="Arial" w:hAnsi="Arial"/>
                      <w:color w:val="000000"/>
                      <w:sz w:val="24"/>
                    </w:rPr>
                    <w:t xml:space="preserve"> </w:t>
                  </w:r>
                  <w:r w:rsidRPr="009A73F2">
                    <w:rPr>
                      <w:rFonts w:ascii="Arial" w:eastAsia="Arial" w:hAnsi="Arial"/>
                      <w:color w:val="000000"/>
                      <w:sz w:val="24"/>
                    </w:rPr>
                    <w:t>using ITIL and agile frameworks</w:t>
                  </w:r>
                </w:p>
                <w:p w:rsidR="00937404" w:rsidRDefault="00937404" w:rsidP="009A73F2">
                  <w:pPr>
                    <w:pStyle w:val="ListParagraph"/>
                    <w:numPr>
                      <w:ilvl w:val="0"/>
                      <w:numId w:val="15"/>
                    </w:numPr>
                    <w:spacing w:line="276" w:lineRule="exact"/>
                    <w:ind w:right="936"/>
                    <w:jc w:val="both"/>
                    <w:textAlignment w:val="baseline"/>
                    <w:rPr>
                      <w:rFonts w:ascii="Arial" w:eastAsia="Arial" w:hAnsi="Arial"/>
                      <w:color w:val="000000"/>
                      <w:sz w:val="24"/>
                    </w:rPr>
                  </w:pPr>
                  <w:r>
                    <w:rPr>
                      <w:rFonts w:ascii="Arial" w:eastAsia="Arial" w:hAnsi="Arial"/>
                      <w:color w:val="000000"/>
                      <w:sz w:val="24"/>
                    </w:rPr>
                    <w:t>ITIL Qualified</w:t>
                  </w:r>
                </w:p>
                <w:p w:rsidR="00937404" w:rsidRPr="009A73F2" w:rsidRDefault="00937404" w:rsidP="009A73F2">
                  <w:pPr>
                    <w:pStyle w:val="ListParagraph"/>
                    <w:numPr>
                      <w:ilvl w:val="0"/>
                      <w:numId w:val="15"/>
                    </w:numPr>
                    <w:spacing w:line="276" w:lineRule="exact"/>
                    <w:ind w:right="936"/>
                    <w:jc w:val="both"/>
                    <w:textAlignment w:val="baseline"/>
                    <w:rPr>
                      <w:rFonts w:ascii="Arial" w:eastAsia="Arial" w:hAnsi="Arial"/>
                      <w:color w:val="000000"/>
                      <w:sz w:val="24"/>
                    </w:rPr>
                  </w:pPr>
                  <w:r>
                    <w:rPr>
                      <w:rFonts w:ascii="Arial" w:eastAsia="Arial" w:hAnsi="Arial"/>
                      <w:color w:val="000000"/>
                      <w:sz w:val="24"/>
                    </w:rPr>
                    <w:t>Experience of Major Incident and Problem management</w:t>
                  </w:r>
                </w:p>
                <w:p w:rsidR="000E0DB1" w:rsidRPr="009A73F2" w:rsidRDefault="00FF569E" w:rsidP="009A73F2">
                  <w:pPr>
                    <w:pStyle w:val="ListParagraph"/>
                    <w:numPr>
                      <w:ilvl w:val="0"/>
                      <w:numId w:val="15"/>
                    </w:numPr>
                    <w:spacing w:before="6" w:line="273" w:lineRule="exact"/>
                    <w:textAlignment w:val="baseline"/>
                    <w:rPr>
                      <w:rFonts w:ascii="Arial" w:eastAsia="Arial" w:hAnsi="Arial"/>
                      <w:color w:val="000000"/>
                      <w:sz w:val="24"/>
                    </w:rPr>
                  </w:pPr>
                  <w:r w:rsidRPr="009A73F2">
                    <w:rPr>
                      <w:rFonts w:ascii="Arial" w:eastAsia="Arial" w:hAnsi="Arial"/>
                      <w:color w:val="000000"/>
                      <w:sz w:val="24"/>
                    </w:rPr>
                    <w:t>Awareness</w:t>
                  </w:r>
                  <w:r w:rsidR="00E37A9A" w:rsidRPr="009A73F2">
                    <w:rPr>
                      <w:rFonts w:ascii="Arial" w:eastAsia="Arial" w:hAnsi="Arial"/>
                      <w:color w:val="000000"/>
                      <w:sz w:val="24"/>
                    </w:rPr>
                    <w:t xml:space="preserve"> of software development lifecycle</w:t>
                  </w:r>
                  <w:r w:rsidR="00937404">
                    <w:rPr>
                      <w:rFonts w:ascii="Arial" w:eastAsia="Arial" w:hAnsi="Arial"/>
                      <w:color w:val="000000"/>
                      <w:sz w:val="24"/>
                    </w:rPr>
                    <w:t xml:space="preserve"> &amp; CI/CD as it relates to Change Management</w:t>
                  </w:r>
                </w:p>
                <w:p w:rsidR="000E0DB1" w:rsidRPr="009A73F2" w:rsidRDefault="00E37A9A" w:rsidP="009A73F2">
                  <w:pPr>
                    <w:pStyle w:val="ListParagraph"/>
                    <w:numPr>
                      <w:ilvl w:val="0"/>
                      <w:numId w:val="15"/>
                    </w:numPr>
                    <w:spacing w:line="273" w:lineRule="exact"/>
                    <w:textAlignment w:val="baseline"/>
                    <w:rPr>
                      <w:rFonts w:ascii="Arial" w:eastAsia="Arial" w:hAnsi="Arial"/>
                      <w:color w:val="000000"/>
                      <w:sz w:val="24"/>
                    </w:rPr>
                  </w:pPr>
                  <w:r w:rsidRPr="009A73F2">
                    <w:rPr>
                      <w:rFonts w:ascii="Arial" w:eastAsia="Arial" w:hAnsi="Arial"/>
                      <w:color w:val="000000"/>
                      <w:sz w:val="24"/>
                    </w:rPr>
                    <w:t>Demonstrated effective leadership and analytical skills</w:t>
                  </w:r>
                </w:p>
                <w:p w:rsidR="000E0DB1" w:rsidRPr="009A73F2" w:rsidRDefault="00E37A9A" w:rsidP="009A73F2">
                  <w:pPr>
                    <w:pStyle w:val="ListParagraph"/>
                    <w:numPr>
                      <w:ilvl w:val="0"/>
                      <w:numId w:val="15"/>
                    </w:numPr>
                    <w:spacing w:before="6" w:line="273" w:lineRule="exact"/>
                    <w:textAlignment w:val="baseline"/>
                    <w:rPr>
                      <w:rFonts w:ascii="Arial" w:eastAsia="Arial" w:hAnsi="Arial"/>
                      <w:color w:val="000000"/>
                      <w:sz w:val="24"/>
                    </w:rPr>
                  </w:pPr>
                  <w:r w:rsidRPr="009A73F2">
                    <w:rPr>
                      <w:rFonts w:ascii="Arial" w:eastAsia="Arial" w:hAnsi="Arial"/>
                      <w:color w:val="000000"/>
                      <w:sz w:val="24"/>
                    </w:rPr>
                    <w:t xml:space="preserve">Advanced written and verbal communication skills </w:t>
                  </w:r>
                </w:p>
                <w:p w:rsidR="000E0DB1" w:rsidRPr="009A73F2" w:rsidRDefault="00FF569E" w:rsidP="009A73F2">
                  <w:pPr>
                    <w:pStyle w:val="ListParagraph"/>
                    <w:numPr>
                      <w:ilvl w:val="0"/>
                      <w:numId w:val="15"/>
                    </w:numPr>
                    <w:spacing w:line="275" w:lineRule="exact"/>
                    <w:ind w:right="576"/>
                    <w:textAlignment w:val="baseline"/>
                    <w:rPr>
                      <w:rFonts w:ascii="Arial" w:eastAsia="Arial" w:hAnsi="Arial"/>
                      <w:color w:val="000000"/>
                      <w:spacing w:val="-1"/>
                      <w:sz w:val="24"/>
                    </w:rPr>
                  </w:pPr>
                  <w:r w:rsidRPr="009A73F2">
                    <w:rPr>
                      <w:rFonts w:ascii="Arial" w:eastAsia="Arial" w:hAnsi="Arial"/>
                      <w:color w:val="000000"/>
                      <w:spacing w:val="-1"/>
                      <w:sz w:val="24"/>
                    </w:rPr>
                    <w:t>Awareness</w:t>
                  </w:r>
                  <w:r w:rsidR="00E37A9A" w:rsidRPr="009A73F2">
                    <w:rPr>
                      <w:rFonts w:ascii="Arial" w:eastAsia="Arial" w:hAnsi="Arial"/>
                      <w:color w:val="000000"/>
                      <w:spacing w:val="-1"/>
                      <w:sz w:val="24"/>
                    </w:rPr>
                    <w:t xml:space="preserve"> of configuration &amp; release management </w:t>
                  </w:r>
                </w:p>
                <w:p w:rsidR="000E0DB1" w:rsidRPr="009A73F2" w:rsidRDefault="00E37A9A" w:rsidP="009A73F2">
                  <w:pPr>
                    <w:pStyle w:val="ListParagraph"/>
                    <w:numPr>
                      <w:ilvl w:val="0"/>
                      <w:numId w:val="15"/>
                    </w:numPr>
                    <w:spacing w:before="6" w:line="273" w:lineRule="exact"/>
                    <w:ind w:right="648"/>
                    <w:jc w:val="both"/>
                    <w:textAlignment w:val="baseline"/>
                    <w:rPr>
                      <w:rFonts w:ascii="Arial" w:eastAsia="Arial" w:hAnsi="Arial"/>
                      <w:color w:val="000000"/>
                      <w:sz w:val="24"/>
                    </w:rPr>
                  </w:pPr>
                  <w:r w:rsidRPr="009A73F2">
                    <w:rPr>
                      <w:rFonts w:ascii="Arial" w:eastAsia="Arial" w:hAnsi="Arial"/>
                      <w:color w:val="000000"/>
                      <w:sz w:val="24"/>
                    </w:rPr>
                    <w:t xml:space="preserve">Experience in producing </w:t>
                  </w:r>
                  <w:r w:rsidR="00FF569E" w:rsidRPr="009A73F2">
                    <w:rPr>
                      <w:rFonts w:ascii="Arial" w:eastAsia="Arial" w:hAnsi="Arial"/>
                      <w:color w:val="000000"/>
                      <w:sz w:val="24"/>
                    </w:rPr>
                    <w:t xml:space="preserve">clear </w:t>
                  </w:r>
                  <w:r w:rsidRPr="009A73F2">
                    <w:rPr>
                      <w:rFonts w:ascii="Arial" w:eastAsia="Arial" w:hAnsi="Arial"/>
                      <w:color w:val="000000"/>
                      <w:sz w:val="24"/>
                    </w:rPr>
                    <w:t>documentation. Typical documentation would include:</w:t>
                  </w:r>
                </w:p>
                <w:p w:rsidR="000E0DB1" w:rsidRDefault="00E37A9A" w:rsidP="009A73F2">
                  <w:pPr>
                    <w:numPr>
                      <w:ilvl w:val="1"/>
                      <w:numId w:val="16"/>
                    </w:numPr>
                    <w:tabs>
                      <w:tab w:val="left" w:pos="1584"/>
                    </w:tabs>
                    <w:spacing w:before="114" w:line="279" w:lineRule="exact"/>
                    <w:ind w:right="1080"/>
                    <w:textAlignment w:val="baseline"/>
                    <w:rPr>
                      <w:rFonts w:ascii="Arial" w:eastAsia="Arial" w:hAnsi="Arial"/>
                      <w:color w:val="000000"/>
                      <w:sz w:val="24"/>
                    </w:rPr>
                  </w:pPr>
                  <w:r>
                    <w:rPr>
                      <w:rFonts w:ascii="Arial" w:eastAsia="Arial" w:hAnsi="Arial"/>
                      <w:color w:val="000000"/>
                      <w:sz w:val="24"/>
                    </w:rPr>
                    <w:t>Change Management Policy and Procedures</w:t>
                  </w:r>
                </w:p>
                <w:p w:rsidR="00FF569E" w:rsidRDefault="00FF569E" w:rsidP="009A73F2">
                  <w:pPr>
                    <w:numPr>
                      <w:ilvl w:val="1"/>
                      <w:numId w:val="16"/>
                    </w:numPr>
                    <w:tabs>
                      <w:tab w:val="left" w:pos="1584"/>
                    </w:tabs>
                    <w:spacing w:before="114" w:line="279" w:lineRule="exact"/>
                    <w:ind w:right="1080"/>
                    <w:textAlignment w:val="baseline"/>
                    <w:rPr>
                      <w:rFonts w:ascii="Arial" w:eastAsia="Arial" w:hAnsi="Arial"/>
                      <w:color w:val="000000"/>
                      <w:sz w:val="24"/>
                    </w:rPr>
                  </w:pPr>
                  <w:r>
                    <w:rPr>
                      <w:rFonts w:ascii="Arial" w:eastAsia="Arial" w:hAnsi="Arial"/>
                      <w:color w:val="000000"/>
                      <w:sz w:val="24"/>
                    </w:rPr>
                    <w:t>KPI reporting</w:t>
                  </w:r>
                </w:p>
                <w:p w:rsidR="000E0DB1" w:rsidRPr="009A73F2" w:rsidRDefault="00FF569E" w:rsidP="009A73F2">
                  <w:pPr>
                    <w:pStyle w:val="ListParagraph"/>
                    <w:numPr>
                      <w:ilvl w:val="0"/>
                      <w:numId w:val="15"/>
                    </w:numPr>
                    <w:spacing w:before="126" w:line="273" w:lineRule="exact"/>
                    <w:ind w:right="288"/>
                    <w:textAlignment w:val="baseline"/>
                    <w:rPr>
                      <w:rFonts w:ascii="Arial" w:eastAsia="Arial" w:hAnsi="Arial"/>
                      <w:color w:val="000000"/>
                      <w:sz w:val="24"/>
                    </w:rPr>
                  </w:pPr>
                  <w:r w:rsidRPr="009A73F2">
                    <w:rPr>
                      <w:rFonts w:ascii="Arial" w:eastAsia="Arial" w:hAnsi="Arial"/>
                      <w:color w:val="000000"/>
                      <w:sz w:val="24"/>
                    </w:rPr>
                    <w:t xml:space="preserve">Critical  thinking </w:t>
                  </w:r>
                  <w:r w:rsidR="00E37A9A" w:rsidRPr="009A73F2">
                    <w:rPr>
                      <w:rFonts w:ascii="Arial" w:eastAsia="Arial" w:hAnsi="Arial"/>
                      <w:color w:val="000000"/>
                      <w:sz w:val="24"/>
                    </w:rPr>
                    <w:t>with the ability to think across multiple systems, applications &amp; architectures.</w:t>
                  </w:r>
                </w:p>
                <w:p w:rsidR="00112464" w:rsidRDefault="00112464" w:rsidP="009A73F2">
                  <w:pPr>
                    <w:numPr>
                      <w:ilvl w:val="0"/>
                      <w:numId w:val="15"/>
                    </w:numPr>
                    <w:tabs>
                      <w:tab w:val="left" w:pos="360"/>
                      <w:tab w:val="left" w:pos="792"/>
                    </w:tabs>
                    <w:spacing w:before="124" w:line="274" w:lineRule="exact"/>
                    <w:textAlignment w:val="baseline"/>
                    <w:rPr>
                      <w:rFonts w:ascii="Arial" w:eastAsia="Arial" w:hAnsi="Arial"/>
                      <w:color w:val="000000"/>
                      <w:sz w:val="24"/>
                    </w:rPr>
                  </w:pPr>
                  <w:r>
                    <w:rPr>
                      <w:rFonts w:ascii="Arial" w:eastAsia="Arial" w:hAnsi="Arial"/>
                      <w:color w:val="000000"/>
                      <w:sz w:val="24"/>
                    </w:rPr>
                    <w:t>Flexible and proactive approach to service provision</w:t>
                  </w:r>
                </w:p>
                <w:p w:rsidR="00112464" w:rsidRDefault="00112464" w:rsidP="009A73F2">
                  <w:pPr>
                    <w:numPr>
                      <w:ilvl w:val="0"/>
                      <w:numId w:val="15"/>
                    </w:numPr>
                    <w:tabs>
                      <w:tab w:val="left" w:pos="360"/>
                      <w:tab w:val="left" w:pos="792"/>
                    </w:tabs>
                    <w:spacing w:before="124" w:line="274" w:lineRule="exact"/>
                    <w:textAlignment w:val="baseline"/>
                    <w:rPr>
                      <w:rFonts w:ascii="Arial" w:eastAsia="Arial" w:hAnsi="Arial"/>
                      <w:color w:val="000000"/>
                      <w:sz w:val="24"/>
                    </w:rPr>
                  </w:pPr>
                  <w:r>
                    <w:rPr>
                      <w:rFonts w:ascii="Arial" w:eastAsia="Arial" w:hAnsi="Arial"/>
                      <w:color w:val="000000"/>
                      <w:sz w:val="24"/>
                    </w:rPr>
                    <w:t>Able to work independently and as part of a team</w:t>
                  </w:r>
                </w:p>
                <w:p w:rsidR="00112464" w:rsidRDefault="00112464" w:rsidP="009A73F2">
                  <w:pPr>
                    <w:spacing w:before="126" w:line="273" w:lineRule="exact"/>
                    <w:ind w:right="288"/>
                    <w:textAlignment w:val="baseline"/>
                    <w:rPr>
                      <w:rFonts w:ascii="Arial" w:eastAsia="Arial" w:hAnsi="Arial"/>
                      <w:color w:val="000000"/>
                      <w:sz w:val="24"/>
                    </w:rPr>
                  </w:pPr>
                </w:p>
              </w:txbxContent>
            </v:textbox>
            <w10:wrap type="square" anchorx="page" anchory="page"/>
          </v:shape>
        </w:pict>
      </w:r>
    </w:p>
    <w:p w:rsidR="000E0DB1" w:rsidRDefault="00FA3944" w:rsidP="00112464">
      <w:pPr>
        <w:textAlignment w:val="baseline"/>
        <w:sectPr w:rsidR="000E0DB1">
          <w:pgSz w:w="11909" w:h="16838"/>
          <w:pgMar w:top="1072" w:right="1095" w:bottom="534" w:left="1272" w:header="720" w:footer="720" w:gutter="0"/>
          <w:cols w:space="720"/>
        </w:sectPr>
      </w:pPr>
      <w:r>
        <w:pict w14:anchorId="6BAC3315">
          <v:shape id="_x0000_s1031" type="#_x0000_t202" style="position:absolute;margin-left:91.45pt;margin-top:783.9pt;width:83pt;height:12.1pt;z-index:-251658238;mso-wrap-distance-left:0;mso-wrap-distance-right:0;mso-position-horizontal-relative:page;mso-position-vertical-relative:page" filled="f" stroked="f">
            <v:textbox style="mso-next-textbox:#_x0000_s1031" inset="0,0,0,0">
              <w:txbxContent>
                <w:p w:rsidR="000E0DB1" w:rsidRDefault="00E37A9A">
                  <w:pPr>
                    <w:spacing w:before="1" w:after="3" w:line="230" w:lineRule="exact"/>
                    <w:textAlignment w:val="baseline"/>
                    <w:rPr>
                      <w:rFonts w:ascii="Arial" w:eastAsia="Arial" w:hAnsi="Arial"/>
                      <w:color w:val="000000"/>
                      <w:spacing w:val="-7"/>
                      <w:sz w:val="20"/>
                    </w:rPr>
                  </w:pPr>
                  <w:r>
                    <w:rPr>
                      <w:rFonts w:ascii="Arial" w:eastAsia="Arial" w:hAnsi="Arial"/>
                      <w:color w:val="000000"/>
                      <w:spacing w:val="-7"/>
                      <w:sz w:val="20"/>
                    </w:rPr>
                    <w:t>Updated July 2018</w:t>
                  </w:r>
                </w:p>
              </w:txbxContent>
            </v:textbox>
            <w10:wrap type="square" anchorx="page" anchory="page"/>
          </v:shape>
        </w:pict>
      </w:r>
    </w:p>
    <w:p w:rsidR="000E0DB1" w:rsidRDefault="00FA3944">
      <w:pPr>
        <w:textAlignment w:val="baseline"/>
        <w:rPr>
          <w:rFonts w:eastAsia="Times New Roman"/>
          <w:color w:val="000000"/>
          <w:sz w:val="24"/>
        </w:rPr>
      </w:pPr>
      <w:r>
        <w:pict w14:anchorId="74AFED6B">
          <v:shape id="_x0000_s1026" type="#_x0000_t202" style="position:absolute;margin-left:91.45pt;margin-top:783.9pt;width:83pt;height:12.1pt;z-index:-251658235;mso-wrap-distance-left:0;mso-wrap-distance-right:0;mso-position-horizontal-relative:page;mso-position-vertical-relative:page" filled="f" stroked="f">
            <v:textbox inset="0,0,0,0">
              <w:txbxContent>
                <w:p w:rsidR="000E0DB1" w:rsidRDefault="00E37A9A">
                  <w:pPr>
                    <w:spacing w:before="1" w:after="3" w:line="230" w:lineRule="exact"/>
                    <w:textAlignment w:val="baseline"/>
                    <w:rPr>
                      <w:rFonts w:ascii="Arial" w:eastAsia="Arial" w:hAnsi="Arial"/>
                      <w:color w:val="000000"/>
                      <w:spacing w:val="-7"/>
                      <w:sz w:val="20"/>
                    </w:rPr>
                  </w:pPr>
                  <w:r>
                    <w:rPr>
                      <w:rFonts w:ascii="Arial" w:eastAsia="Arial" w:hAnsi="Arial"/>
                      <w:color w:val="000000"/>
                      <w:spacing w:val="-7"/>
                      <w:sz w:val="20"/>
                    </w:rPr>
                    <w:t>Updated July 2018</w:t>
                  </w:r>
                </w:p>
              </w:txbxContent>
            </v:textbox>
            <w10:wrap type="square" anchorx="page" anchory="page"/>
          </v:shape>
        </w:pict>
      </w:r>
    </w:p>
    <w:sectPr w:rsidR="000E0DB1">
      <w:pgSz w:w="11909" w:h="16838"/>
      <w:pgMar w:top="1072" w:right="1095" w:bottom="534" w:left="12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944" w:rsidRDefault="00FA3944">
      <w:r>
        <w:separator/>
      </w:r>
    </w:p>
  </w:endnote>
  <w:endnote w:type="continuationSeparator" w:id="0">
    <w:p w:rsidR="00FA3944" w:rsidRDefault="00FA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944" w:rsidRDefault="00FA3944"/>
  </w:footnote>
  <w:footnote w:type="continuationSeparator" w:id="0">
    <w:p w:rsidR="00FA3944" w:rsidRDefault="00FA3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3A9E"/>
    <w:multiLevelType w:val="multilevel"/>
    <w:tmpl w:val="ED00A870"/>
    <w:lvl w:ilvl="0">
      <w:start w:val="1"/>
      <w:numFmt w:val="decimal"/>
      <w:lvlText w:val="%1."/>
      <w:lvlJc w:val="left"/>
      <w:pPr>
        <w:tabs>
          <w:tab w:val="left" w:pos="360"/>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A4EF8"/>
    <w:multiLevelType w:val="multilevel"/>
    <w:tmpl w:val="ED00A870"/>
    <w:lvl w:ilvl="0">
      <w:start w:val="1"/>
      <w:numFmt w:val="decimal"/>
      <w:lvlText w:val="%1."/>
      <w:lvlJc w:val="left"/>
      <w:pPr>
        <w:tabs>
          <w:tab w:val="left" w:pos="360"/>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31863"/>
    <w:multiLevelType w:val="multilevel"/>
    <w:tmpl w:val="99362F10"/>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C6512"/>
    <w:multiLevelType w:val="hybridMultilevel"/>
    <w:tmpl w:val="799497E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44277"/>
    <w:multiLevelType w:val="hybridMultilevel"/>
    <w:tmpl w:val="42485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81C14"/>
    <w:multiLevelType w:val="hybridMultilevel"/>
    <w:tmpl w:val="8D521D8E"/>
    <w:lvl w:ilvl="0" w:tplc="C02E449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CE7327"/>
    <w:multiLevelType w:val="hybridMultilevel"/>
    <w:tmpl w:val="BF826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21F2A"/>
    <w:multiLevelType w:val="hybridMultilevel"/>
    <w:tmpl w:val="728AB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C5E57"/>
    <w:multiLevelType w:val="hybridMultilevel"/>
    <w:tmpl w:val="F048A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667C85"/>
    <w:multiLevelType w:val="multilevel"/>
    <w:tmpl w:val="B9B6FFFA"/>
    <w:lvl w:ilvl="0">
      <w:start w:val="10"/>
      <w:numFmt w:val="decimal"/>
      <w:lvlText w:val="%1."/>
      <w:lvlJc w:val="left"/>
      <w:pPr>
        <w:tabs>
          <w:tab w:val="left" w:pos="1636"/>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E15FF5"/>
    <w:multiLevelType w:val="hybridMultilevel"/>
    <w:tmpl w:val="21343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F83715"/>
    <w:multiLevelType w:val="hybridMultilevel"/>
    <w:tmpl w:val="DC36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A70C2"/>
    <w:multiLevelType w:val="hybridMultilevel"/>
    <w:tmpl w:val="1E2A8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A066CFB"/>
    <w:multiLevelType w:val="hybridMultilevel"/>
    <w:tmpl w:val="71F2D6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E13F23"/>
    <w:multiLevelType w:val="multilevel"/>
    <w:tmpl w:val="E286F2AA"/>
    <w:lvl w:ilvl="0">
      <w:start w:val="1"/>
      <w:numFmt w:val="lowerLetter"/>
      <w:lvlText w:val="%1."/>
      <w:lvlJc w:val="left"/>
      <w:pPr>
        <w:tabs>
          <w:tab w:val="left" w:pos="360"/>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EF27D7"/>
    <w:multiLevelType w:val="multilevel"/>
    <w:tmpl w:val="2CB45400"/>
    <w:lvl w:ilvl="0">
      <w:start w:val="5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201239">
    <w:abstractNumId w:val="0"/>
  </w:num>
  <w:num w:numId="2" w16cid:durableId="283852720">
    <w:abstractNumId w:val="9"/>
  </w:num>
  <w:num w:numId="3" w16cid:durableId="1689401963">
    <w:abstractNumId w:val="14"/>
  </w:num>
  <w:num w:numId="4" w16cid:durableId="2139452368">
    <w:abstractNumId w:val="2"/>
  </w:num>
  <w:num w:numId="5" w16cid:durableId="2036997742">
    <w:abstractNumId w:val="15"/>
  </w:num>
  <w:num w:numId="6" w16cid:durableId="170919788">
    <w:abstractNumId w:val="10"/>
  </w:num>
  <w:num w:numId="7" w16cid:durableId="1252665622">
    <w:abstractNumId w:val="1"/>
  </w:num>
  <w:num w:numId="8" w16cid:durableId="336545065">
    <w:abstractNumId w:val="5"/>
  </w:num>
  <w:num w:numId="9" w16cid:durableId="1853494716">
    <w:abstractNumId w:val="4"/>
  </w:num>
  <w:num w:numId="10" w16cid:durableId="100345690">
    <w:abstractNumId w:val="7"/>
  </w:num>
  <w:num w:numId="11" w16cid:durableId="1869560278">
    <w:abstractNumId w:val="6"/>
  </w:num>
  <w:num w:numId="12" w16cid:durableId="424109823">
    <w:abstractNumId w:val="12"/>
  </w:num>
  <w:num w:numId="13" w16cid:durableId="453207872">
    <w:abstractNumId w:val="11"/>
  </w:num>
  <w:num w:numId="14" w16cid:durableId="1130056918">
    <w:abstractNumId w:val="8"/>
  </w:num>
  <w:num w:numId="15" w16cid:durableId="1657757028">
    <w:abstractNumId w:val="13"/>
  </w:num>
  <w:num w:numId="16" w16cid:durableId="1133213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DB1"/>
    <w:rsid w:val="000422F9"/>
    <w:rsid w:val="0009640E"/>
    <w:rsid w:val="000E0DB1"/>
    <w:rsid w:val="00110293"/>
    <w:rsid w:val="00112464"/>
    <w:rsid w:val="00170073"/>
    <w:rsid w:val="002537C8"/>
    <w:rsid w:val="00370644"/>
    <w:rsid w:val="003770B6"/>
    <w:rsid w:val="00405C99"/>
    <w:rsid w:val="004728E0"/>
    <w:rsid w:val="00487212"/>
    <w:rsid w:val="004C2CE2"/>
    <w:rsid w:val="004D3EE9"/>
    <w:rsid w:val="00530824"/>
    <w:rsid w:val="00637269"/>
    <w:rsid w:val="006A1613"/>
    <w:rsid w:val="00705292"/>
    <w:rsid w:val="0070781A"/>
    <w:rsid w:val="00742C4C"/>
    <w:rsid w:val="007751C5"/>
    <w:rsid w:val="0078794F"/>
    <w:rsid w:val="00883D19"/>
    <w:rsid w:val="008B126F"/>
    <w:rsid w:val="00937404"/>
    <w:rsid w:val="00961E80"/>
    <w:rsid w:val="009A73F2"/>
    <w:rsid w:val="009D51C0"/>
    <w:rsid w:val="00A11271"/>
    <w:rsid w:val="00A542F0"/>
    <w:rsid w:val="00AB4CBD"/>
    <w:rsid w:val="00B877F8"/>
    <w:rsid w:val="00C00502"/>
    <w:rsid w:val="00C2694A"/>
    <w:rsid w:val="00CA08DB"/>
    <w:rsid w:val="00CD0F3F"/>
    <w:rsid w:val="00CF5C30"/>
    <w:rsid w:val="00D22B7E"/>
    <w:rsid w:val="00D6280F"/>
    <w:rsid w:val="00E02507"/>
    <w:rsid w:val="00E37A9A"/>
    <w:rsid w:val="00E57DBB"/>
    <w:rsid w:val="00EF4AF2"/>
    <w:rsid w:val="00F1110E"/>
    <w:rsid w:val="00F27369"/>
    <w:rsid w:val="00F36BBC"/>
    <w:rsid w:val="00F426BD"/>
    <w:rsid w:val="00F80CAE"/>
    <w:rsid w:val="00F9488B"/>
    <w:rsid w:val="00FA3944"/>
    <w:rsid w:val="00FB3070"/>
    <w:rsid w:val="00FE0491"/>
    <w:rsid w:val="00FF56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9DF1863"/>
  <w15:docId w15:val="{D596DEFE-AEEA-4727-B3A8-4C50B40C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A9A"/>
    <w:pPr>
      <w:ind w:left="720"/>
    </w:pPr>
    <w:rPr>
      <w:rFonts w:ascii="Calibri" w:eastAsiaTheme="minorHAnsi" w:hAnsi="Calibri" w:cs="Calibri"/>
      <w:lang w:val="en-GB"/>
    </w:rPr>
  </w:style>
  <w:style w:type="paragraph" w:styleId="BalloonText">
    <w:name w:val="Balloon Text"/>
    <w:basedOn w:val="Normal"/>
    <w:link w:val="BalloonTextChar"/>
    <w:uiPriority w:val="99"/>
    <w:semiHidden/>
    <w:unhideWhenUsed/>
    <w:rsid w:val="00E37A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A9A"/>
    <w:rPr>
      <w:rFonts w:ascii="Segoe UI" w:hAnsi="Segoe UI" w:cs="Segoe UI"/>
      <w:sz w:val="18"/>
      <w:szCs w:val="18"/>
    </w:rPr>
  </w:style>
  <w:style w:type="character" w:styleId="CommentReference">
    <w:name w:val="annotation reference"/>
    <w:basedOn w:val="DefaultParagraphFont"/>
    <w:uiPriority w:val="99"/>
    <w:semiHidden/>
    <w:unhideWhenUsed/>
    <w:rsid w:val="00883D19"/>
    <w:rPr>
      <w:sz w:val="16"/>
      <w:szCs w:val="16"/>
    </w:rPr>
  </w:style>
  <w:style w:type="paragraph" w:styleId="CommentText">
    <w:name w:val="annotation text"/>
    <w:basedOn w:val="Normal"/>
    <w:link w:val="CommentTextChar"/>
    <w:uiPriority w:val="99"/>
    <w:semiHidden/>
    <w:unhideWhenUsed/>
    <w:rsid w:val="00883D19"/>
    <w:rPr>
      <w:sz w:val="20"/>
      <w:szCs w:val="20"/>
    </w:rPr>
  </w:style>
  <w:style w:type="character" w:customStyle="1" w:styleId="CommentTextChar">
    <w:name w:val="Comment Text Char"/>
    <w:basedOn w:val="DefaultParagraphFont"/>
    <w:link w:val="CommentText"/>
    <w:uiPriority w:val="99"/>
    <w:semiHidden/>
    <w:rsid w:val="00883D19"/>
    <w:rPr>
      <w:sz w:val="20"/>
      <w:szCs w:val="20"/>
    </w:rPr>
  </w:style>
  <w:style w:type="paragraph" w:styleId="CommentSubject">
    <w:name w:val="annotation subject"/>
    <w:basedOn w:val="CommentText"/>
    <w:next w:val="CommentText"/>
    <w:link w:val="CommentSubjectChar"/>
    <w:uiPriority w:val="99"/>
    <w:semiHidden/>
    <w:unhideWhenUsed/>
    <w:rsid w:val="00883D19"/>
    <w:rPr>
      <w:b/>
      <w:bCs/>
    </w:rPr>
  </w:style>
  <w:style w:type="character" w:customStyle="1" w:styleId="CommentSubjectChar">
    <w:name w:val="Comment Subject Char"/>
    <w:basedOn w:val="CommentTextChar"/>
    <w:link w:val="CommentSubject"/>
    <w:uiPriority w:val="99"/>
    <w:semiHidden/>
    <w:rsid w:val="00883D19"/>
    <w:rPr>
      <w:b/>
      <w:bCs/>
      <w:sz w:val="20"/>
      <w:szCs w:val="20"/>
    </w:rPr>
  </w:style>
  <w:style w:type="paragraph" w:styleId="Revision">
    <w:name w:val="Revision"/>
    <w:hidden/>
    <w:uiPriority w:val="99"/>
    <w:semiHidden/>
    <w:rsid w:val="004D3EE9"/>
  </w:style>
  <w:style w:type="paragraph" w:styleId="Header">
    <w:name w:val="header"/>
    <w:basedOn w:val="Normal"/>
    <w:link w:val="HeaderChar"/>
    <w:uiPriority w:val="99"/>
    <w:semiHidden/>
    <w:unhideWhenUsed/>
    <w:rsid w:val="00487212"/>
    <w:pPr>
      <w:tabs>
        <w:tab w:val="center" w:pos="4513"/>
        <w:tab w:val="right" w:pos="9026"/>
      </w:tabs>
    </w:pPr>
  </w:style>
  <w:style w:type="character" w:customStyle="1" w:styleId="HeaderChar">
    <w:name w:val="Header Char"/>
    <w:basedOn w:val="DefaultParagraphFont"/>
    <w:link w:val="Header"/>
    <w:uiPriority w:val="99"/>
    <w:semiHidden/>
    <w:rsid w:val="00487212"/>
  </w:style>
  <w:style w:type="paragraph" w:styleId="Footer">
    <w:name w:val="footer"/>
    <w:basedOn w:val="Normal"/>
    <w:link w:val="FooterChar"/>
    <w:uiPriority w:val="99"/>
    <w:semiHidden/>
    <w:unhideWhenUsed/>
    <w:rsid w:val="00487212"/>
    <w:pPr>
      <w:tabs>
        <w:tab w:val="center" w:pos="4513"/>
        <w:tab w:val="right" w:pos="9026"/>
      </w:tabs>
    </w:pPr>
  </w:style>
  <w:style w:type="character" w:customStyle="1" w:styleId="FooterChar">
    <w:name w:val="Footer Char"/>
    <w:basedOn w:val="DefaultParagraphFont"/>
    <w:link w:val="Footer"/>
    <w:uiPriority w:val="99"/>
    <w:semiHidden/>
    <w:rsid w:val="00487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79714">
      <w:bodyDiv w:val="1"/>
      <w:marLeft w:val="0"/>
      <w:marRight w:val="0"/>
      <w:marTop w:val="0"/>
      <w:marBottom w:val="0"/>
      <w:divBdr>
        <w:top w:val="none" w:sz="0" w:space="0" w:color="auto"/>
        <w:left w:val="none" w:sz="0" w:space="0" w:color="auto"/>
        <w:bottom w:val="none" w:sz="0" w:space="0" w:color="auto"/>
        <w:right w:val="none" w:sz="0" w:space="0" w:color="auto"/>
      </w:divBdr>
    </w:div>
    <w:div w:id="389572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b7a0bd9ae1d42ecf5caa1500f05091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120fd7f5d9dabb2ecc0a48cc28582d6e"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A5CFBEB9-0DAD-4EE4-90D2-1655CB4BAC72}"/>
</file>

<file path=customXml/itemProps2.xml><?xml version="1.0" encoding="utf-8"?>
<ds:datastoreItem xmlns:ds="http://schemas.openxmlformats.org/officeDocument/2006/customXml" ds:itemID="{53344FBA-BFB3-45E7-9BD1-DDB5219E36DA}">
  <ds:schemaRefs>
    <ds:schemaRef ds:uri="http://schemas.microsoft.com/sharepoint/v3/contenttype/forms"/>
  </ds:schemaRefs>
</ds:datastoreItem>
</file>

<file path=customXml/itemProps3.xml><?xml version="1.0" encoding="utf-8"?>
<ds:datastoreItem xmlns:ds="http://schemas.openxmlformats.org/officeDocument/2006/customXml" ds:itemID="{B9D86B00-B12E-4FDD-AAA4-84C5A54459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3080</Characters>
  <Application>Microsoft Office Word</Application>
  <DocSecurity>0</DocSecurity>
  <Lines>106</Lines>
  <Paragraphs>71</Paragraphs>
  <ScaleCrop>false</ScaleCrop>
  <HeadingPairs>
    <vt:vector size="2" baseType="variant">
      <vt:variant>
        <vt:lpstr>Title</vt:lpstr>
      </vt:variant>
      <vt:variant>
        <vt:i4>1</vt:i4>
      </vt:variant>
    </vt:vector>
  </HeadingPairs>
  <TitlesOfParts>
    <vt:vector size="1" baseType="lpstr">
      <vt:lpstr/>
    </vt:vector>
  </TitlesOfParts>
  <Company>Care Quality Commission</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Coughlan, Amanda</dc:creator>
  <cp:lastModifiedBy>Dee Solesi</cp:lastModifiedBy>
  <cp:revision>1</cp:revision>
  <dcterms:created xsi:type="dcterms:W3CDTF">2026-01-09T12:31:00Z</dcterms:created>
  <dcterms:modified xsi:type="dcterms:W3CDTF">2026-01-09T12:31:00Z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ies>
</file>